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E17CF" w14:textId="77777777" w:rsidR="00B60516" w:rsidRDefault="00B60516">
      <w:pPr>
        <w:pStyle w:val="Textoindependiente"/>
        <w:rPr>
          <w:rFonts w:ascii="Times New Roman"/>
          <w:sz w:val="20"/>
        </w:rPr>
      </w:pPr>
    </w:p>
    <w:p w14:paraId="12445457" w14:textId="77777777" w:rsidR="00B60516" w:rsidRDefault="00B60516">
      <w:pPr>
        <w:pStyle w:val="Textoindependiente"/>
        <w:rPr>
          <w:rFonts w:ascii="Times New Roman"/>
          <w:sz w:val="20"/>
        </w:rPr>
      </w:pPr>
    </w:p>
    <w:p w14:paraId="6264560F" w14:textId="77777777" w:rsidR="00B60516" w:rsidRDefault="00B60516">
      <w:pPr>
        <w:pStyle w:val="Textoindependiente"/>
        <w:rPr>
          <w:rFonts w:ascii="Times New Roman"/>
          <w:sz w:val="20"/>
        </w:rPr>
      </w:pPr>
    </w:p>
    <w:p w14:paraId="3E467017" w14:textId="77777777" w:rsidR="00B60516" w:rsidRDefault="00544B1C">
      <w:pPr>
        <w:spacing w:before="229"/>
        <w:ind w:left="239" w:right="262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ADMINISTRACIÓN</w:t>
      </w:r>
      <w:r>
        <w:rPr>
          <w:rFonts w:ascii="Arial" w:hAnsi="Arial"/>
          <w:b/>
          <w:spacing w:val="-4"/>
          <w:sz w:val="32"/>
        </w:rPr>
        <w:t xml:space="preserve"> </w:t>
      </w:r>
      <w:r>
        <w:rPr>
          <w:rFonts w:ascii="Arial" w:hAnsi="Arial"/>
          <w:b/>
          <w:sz w:val="32"/>
        </w:rPr>
        <w:t>CENTRAL DEL</w:t>
      </w:r>
      <w:r>
        <w:rPr>
          <w:rFonts w:ascii="Arial" w:hAnsi="Arial"/>
          <w:b/>
          <w:spacing w:val="-4"/>
          <w:sz w:val="32"/>
        </w:rPr>
        <w:t xml:space="preserve"> </w:t>
      </w:r>
      <w:r>
        <w:rPr>
          <w:rFonts w:ascii="Arial" w:hAnsi="Arial"/>
          <w:b/>
          <w:sz w:val="32"/>
        </w:rPr>
        <w:t>MUNICIPIO</w:t>
      </w:r>
      <w:r>
        <w:rPr>
          <w:rFonts w:ascii="Arial" w:hAnsi="Arial"/>
          <w:b/>
          <w:spacing w:val="-2"/>
          <w:sz w:val="32"/>
        </w:rPr>
        <w:t xml:space="preserve"> </w:t>
      </w:r>
      <w:r>
        <w:rPr>
          <w:rFonts w:ascii="Arial" w:hAnsi="Arial"/>
          <w:b/>
          <w:sz w:val="32"/>
        </w:rPr>
        <w:t>DE</w:t>
      </w:r>
      <w:r>
        <w:rPr>
          <w:rFonts w:ascii="Arial" w:hAnsi="Arial"/>
          <w:b/>
          <w:spacing w:val="-6"/>
          <w:sz w:val="32"/>
        </w:rPr>
        <w:t xml:space="preserve"> </w:t>
      </w:r>
      <w:r>
        <w:rPr>
          <w:rFonts w:ascii="Arial" w:hAnsi="Arial"/>
          <w:b/>
          <w:sz w:val="32"/>
        </w:rPr>
        <w:t>PAIPA</w:t>
      </w:r>
    </w:p>
    <w:p w14:paraId="2F46F8C0" w14:textId="0039C347" w:rsidR="00B60516" w:rsidRDefault="00B60516">
      <w:pPr>
        <w:pStyle w:val="Textoindependiente"/>
        <w:rPr>
          <w:rFonts w:ascii="Arial"/>
          <w:b/>
          <w:sz w:val="36"/>
        </w:rPr>
      </w:pPr>
    </w:p>
    <w:p w14:paraId="50C1A1C9" w14:textId="462BFBB3" w:rsidR="00B60516" w:rsidRDefault="00B60516">
      <w:pPr>
        <w:pStyle w:val="Textoindependiente"/>
        <w:rPr>
          <w:rFonts w:ascii="Arial"/>
          <w:b/>
          <w:sz w:val="36"/>
        </w:rPr>
      </w:pPr>
    </w:p>
    <w:p w14:paraId="2F68732A" w14:textId="01A38D2C" w:rsidR="00B60516" w:rsidRDefault="00B60516">
      <w:pPr>
        <w:pStyle w:val="Textoindependiente"/>
        <w:rPr>
          <w:rFonts w:ascii="Arial"/>
          <w:b/>
          <w:sz w:val="36"/>
        </w:rPr>
      </w:pPr>
    </w:p>
    <w:p w14:paraId="5516CF40" w14:textId="71CF5186" w:rsidR="00B60516" w:rsidRDefault="00B60516">
      <w:pPr>
        <w:pStyle w:val="Textoindependiente"/>
        <w:rPr>
          <w:rFonts w:ascii="Arial"/>
          <w:b/>
          <w:sz w:val="36"/>
        </w:rPr>
      </w:pPr>
    </w:p>
    <w:p w14:paraId="67199E8B" w14:textId="77777777" w:rsidR="00B60516" w:rsidRDefault="00B60516">
      <w:pPr>
        <w:pStyle w:val="Textoindependiente"/>
        <w:rPr>
          <w:rFonts w:ascii="Arial"/>
          <w:b/>
          <w:sz w:val="36"/>
        </w:rPr>
      </w:pPr>
    </w:p>
    <w:p w14:paraId="5CE42199" w14:textId="77777777" w:rsidR="00B60516" w:rsidRDefault="00B60516">
      <w:pPr>
        <w:pStyle w:val="Textoindependiente"/>
        <w:rPr>
          <w:rFonts w:ascii="Arial"/>
          <w:b/>
          <w:sz w:val="36"/>
        </w:rPr>
      </w:pPr>
    </w:p>
    <w:p w14:paraId="36E9C206" w14:textId="77777777" w:rsidR="00B60516" w:rsidRDefault="00B60516">
      <w:pPr>
        <w:pStyle w:val="Textoindependiente"/>
        <w:rPr>
          <w:rFonts w:ascii="Arial"/>
          <w:b/>
          <w:sz w:val="36"/>
        </w:rPr>
      </w:pPr>
    </w:p>
    <w:p w14:paraId="40C5390B" w14:textId="77777777" w:rsidR="00B60516" w:rsidRDefault="00B60516">
      <w:pPr>
        <w:pStyle w:val="Textoindependiente"/>
        <w:spacing w:before="7"/>
        <w:rPr>
          <w:rFonts w:ascii="Arial"/>
          <w:b/>
          <w:sz w:val="33"/>
        </w:rPr>
      </w:pPr>
    </w:p>
    <w:p w14:paraId="692A452B" w14:textId="77777777" w:rsidR="00B60516" w:rsidRDefault="00544B1C">
      <w:pPr>
        <w:ind w:left="239" w:right="259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PLAN</w:t>
      </w:r>
      <w:r>
        <w:rPr>
          <w:rFonts w:ascii="Arial" w:hAnsi="Arial"/>
          <w:b/>
          <w:spacing w:val="-5"/>
          <w:sz w:val="32"/>
        </w:rPr>
        <w:t xml:space="preserve"> </w:t>
      </w:r>
      <w:r>
        <w:rPr>
          <w:rFonts w:ascii="Arial" w:hAnsi="Arial"/>
          <w:b/>
          <w:sz w:val="32"/>
        </w:rPr>
        <w:t>INSTITUCIONAL</w:t>
      </w:r>
      <w:r>
        <w:rPr>
          <w:rFonts w:ascii="Arial" w:hAnsi="Arial"/>
          <w:b/>
          <w:spacing w:val="-4"/>
          <w:sz w:val="32"/>
        </w:rPr>
        <w:t xml:space="preserve"> </w:t>
      </w:r>
      <w:r>
        <w:rPr>
          <w:rFonts w:ascii="Arial" w:hAnsi="Arial"/>
          <w:b/>
          <w:sz w:val="32"/>
        </w:rPr>
        <w:t>DE</w:t>
      </w:r>
      <w:r>
        <w:rPr>
          <w:rFonts w:ascii="Arial" w:hAnsi="Arial"/>
          <w:b/>
          <w:spacing w:val="-3"/>
          <w:sz w:val="32"/>
        </w:rPr>
        <w:t xml:space="preserve"> </w:t>
      </w:r>
      <w:r>
        <w:rPr>
          <w:rFonts w:ascii="Arial" w:hAnsi="Arial"/>
          <w:b/>
          <w:sz w:val="32"/>
        </w:rPr>
        <w:t>CAPACITACIÓN</w:t>
      </w:r>
      <w:r>
        <w:rPr>
          <w:rFonts w:ascii="Arial" w:hAnsi="Arial"/>
          <w:b/>
          <w:spacing w:val="1"/>
          <w:sz w:val="32"/>
        </w:rPr>
        <w:t xml:space="preserve"> </w:t>
      </w:r>
      <w:r>
        <w:rPr>
          <w:rFonts w:ascii="Arial" w:hAnsi="Arial"/>
          <w:b/>
          <w:sz w:val="32"/>
        </w:rPr>
        <w:t>2022</w:t>
      </w:r>
    </w:p>
    <w:p w14:paraId="15AC6B39" w14:textId="77777777" w:rsidR="00B60516" w:rsidRDefault="00B60516">
      <w:pPr>
        <w:pStyle w:val="Textoindependiente"/>
        <w:rPr>
          <w:rFonts w:ascii="Arial"/>
          <w:b/>
          <w:sz w:val="36"/>
        </w:rPr>
      </w:pPr>
    </w:p>
    <w:p w14:paraId="129A3311" w14:textId="77777777" w:rsidR="00B60516" w:rsidRDefault="00B60516">
      <w:pPr>
        <w:pStyle w:val="Textoindependiente"/>
        <w:rPr>
          <w:rFonts w:ascii="Arial"/>
          <w:b/>
          <w:sz w:val="36"/>
        </w:rPr>
      </w:pPr>
    </w:p>
    <w:p w14:paraId="40A5BFFC" w14:textId="77777777" w:rsidR="00B60516" w:rsidRDefault="00B60516">
      <w:pPr>
        <w:pStyle w:val="Textoindependiente"/>
        <w:rPr>
          <w:rFonts w:ascii="Arial"/>
          <w:b/>
          <w:sz w:val="36"/>
        </w:rPr>
      </w:pPr>
    </w:p>
    <w:p w14:paraId="31C2F1DA" w14:textId="77777777" w:rsidR="00B60516" w:rsidRDefault="00B60516">
      <w:pPr>
        <w:pStyle w:val="Textoindependiente"/>
        <w:rPr>
          <w:rFonts w:ascii="Arial"/>
          <w:b/>
          <w:sz w:val="36"/>
        </w:rPr>
      </w:pPr>
    </w:p>
    <w:p w14:paraId="1EC500BA" w14:textId="77777777" w:rsidR="00B60516" w:rsidRDefault="00B60516">
      <w:pPr>
        <w:pStyle w:val="Textoindependiente"/>
        <w:rPr>
          <w:rFonts w:ascii="Arial"/>
          <w:b/>
          <w:sz w:val="36"/>
        </w:rPr>
      </w:pPr>
    </w:p>
    <w:p w14:paraId="06B9B2D2" w14:textId="77777777" w:rsidR="00B60516" w:rsidRDefault="00B60516">
      <w:pPr>
        <w:pStyle w:val="Textoindependiente"/>
        <w:rPr>
          <w:rFonts w:ascii="Arial"/>
          <w:b/>
          <w:sz w:val="36"/>
        </w:rPr>
      </w:pPr>
    </w:p>
    <w:p w14:paraId="1D0DCE33" w14:textId="77777777" w:rsidR="00B60516" w:rsidRDefault="00B60516">
      <w:pPr>
        <w:pStyle w:val="Textoindependiente"/>
        <w:rPr>
          <w:rFonts w:ascii="Arial"/>
          <w:b/>
          <w:sz w:val="36"/>
        </w:rPr>
      </w:pPr>
    </w:p>
    <w:p w14:paraId="35AC3EF0" w14:textId="77777777" w:rsidR="00B60516" w:rsidRDefault="00B60516">
      <w:pPr>
        <w:pStyle w:val="Textoindependiente"/>
        <w:spacing w:before="7"/>
        <w:rPr>
          <w:rFonts w:ascii="Arial"/>
          <w:b/>
          <w:sz w:val="33"/>
        </w:rPr>
      </w:pPr>
    </w:p>
    <w:p w14:paraId="2BF750CF" w14:textId="023BBB26" w:rsidR="00B60516" w:rsidRDefault="00544B1C">
      <w:pPr>
        <w:spacing w:before="1"/>
        <w:ind w:left="232" w:right="262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DIRECCIÓN</w:t>
      </w:r>
      <w:r>
        <w:rPr>
          <w:rFonts w:ascii="Arial" w:hAnsi="Arial"/>
          <w:b/>
          <w:spacing w:val="-4"/>
          <w:sz w:val="32"/>
        </w:rPr>
        <w:t xml:space="preserve"> </w:t>
      </w:r>
      <w:r>
        <w:rPr>
          <w:rFonts w:ascii="Arial" w:hAnsi="Arial"/>
          <w:b/>
          <w:sz w:val="32"/>
        </w:rPr>
        <w:t>DE</w:t>
      </w:r>
      <w:r>
        <w:rPr>
          <w:rFonts w:ascii="Arial" w:hAnsi="Arial"/>
          <w:b/>
          <w:spacing w:val="-6"/>
          <w:sz w:val="32"/>
        </w:rPr>
        <w:t xml:space="preserve"> </w:t>
      </w:r>
      <w:r>
        <w:rPr>
          <w:rFonts w:ascii="Arial" w:hAnsi="Arial"/>
          <w:b/>
          <w:sz w:val="32"/>
        </w:rPr>
        <w:t>TALENTO</w:t>
      </w:r>
      <w:r>
        <w:rPr>
          <w:rFonts w:ascii="Arial" w:hAnsi="Arial"/>
          <w:b/>
          <w:spacing w:val="-2"/>
          <w:sz w:val="32"/>
        </w:rPr>
        <w:t xml:space="preserve"> </w:t>
      </w:r>
      <w:r>
        <w:rPr>
          <w:rFonts w:ascii="Arial" w:hAnsi="Arial"/>
          <w:b/>
          <w:sz w:val="32"/>
        </w:rPr>
        <w:t>HUMANO</w:t>
      </w:r>
    </w:p>
    <w:p w14:paraId="7A7F88BB" w14:textId="77777777" w:rsidR="00EC780F" w:rsidRDefault="00EC780F">
      <w:pPr>
        <w:spacing w:before="1"/>
        <w:ind w:left="232" w:right="262"/>
        <w:jc w:val="center"/>
        <w:rPr>
          <w:rFonts w:ascii="Arial" w:hAnsi="Arial"/>
          <w:b/>
          <w:sz w:val="32"/>
        </w:rPr>
      </w:pPr>
    </w:p>
    <w:p w14:paraId="5B675D7B" w14:textId="77777777" w:rsidR="00EC780F" w:rsidRDefault="00EC780F">
      <w:pPr>
        <w:spacing w:before="1"/>
        <w:ind w:left="232" w:right="262"/>
        <w:jc w:val="center"/>
        <w:rPr>
          <w:rFonts w:ascii="Arial" w:hAnsi="Arial"/>
          <w:b/>
          <w:sz w:val="32"/>
        </w:rPr>
      </w:pPr>
    </w:p>
    <w:p w14:paraId="488761C4" w14:textId="09AD60CD" w:rsidR="00EC780F" w:rsidRDefault="00EC780F">
      <w:pPr>
        <w:spacing w:before="1"/>
        <w:ind w:left="232" w:right="262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2022</w:t>
      </w:r>
    </w:p>
    <w:p w14:paraId="49E3E3F3" w14:textId="77777777" w:rsidR="00B60516" w:rsidRDefault="00B60516">
      <w:pPr>
        <w:pStyle w:val="Textoindependiente"/>
        <w:rPr>
          <w:rFonts w:ascii="Arial"/>
          <w:b/>
          <w:sz w:val="20"/>
        </w:rPr>
      </w:pPr>
    </w:p>
    <w:p w14:paraId="46ACB772" w14:textId="77777777" w:rsidR="00B60516" w:rsidRDefault="00B60516">
      <w:pPr>
        <w:pStyle w:val="Textoindependiente"/>
        <w:rPr>
          <w:rFonts w:ascii="Arial"/>
          <w:b/>
          <w:sz w:val="20"/>
        </w:rPr>
      </w:pPr>
    </w:p>
    <w:p w14:paraId="19004527" w14:textId="77777777" w:rsidR="00266F12" w:rsidRDefault="00266F12">
      <w:pPr>
        <w:spacing w:before="42"/>
        <w:ind w:left="100"/>
        <w:rPr>
          <w:rFonts w:ascii="Arial"/>
          <w:b/>
          <w:sz w:val="32"/>
        </w:rPr>
      </w:pPr>
    </w:p>
    <w:p w14:paraId="0104539C" w14:textId="77777777" w:rsidR="00266F12" w:rsidRDefault="00266F12">
      <w:pPr>
        <w:spacing w:before="42"/>
        <w:ind w:left="100"/>
        <w:rPr>
          <w:rFonts w:ascii="Arial"/>
          <w:b/>
          <w:sz w:val="32"/>
        </w:rPr>
      </w:pPr>
    </w:p>
    <w:p w14:paraId="3ADAE91C" w14:textId="77777777" w:rsidR="00266F12" w:rsidRDefault="00266F12">
      <w:pPr>
        <w:spacing w:before="42"/>
        <w:ind w:left="100"/>
        <w:rPr>
          <w:rFonts w:ascii="Arial"/>
          <w:b/>
          <w:sz w:val="32"/>
        </w:rPr>
      </w:pPr>
    </w:p>
    <w:p w14:paraId="236C7BF9" w14:textId="77777777" w:rsidR="00266F12" w:rsidRDefault="00266F12">
      <w:pPr>
        <w:spacing w:before="42"/>
        <w:ind w:left="100"/>
        <w:rPr>
          <w:rFonts w:ascii="Arial"/>
          <w:b/>
          <w:sz w:val="32"/>
        </w:rPr>
      </w:pPr>
    </w:p>
    <w:p w14:paraId="27332B10" w14:textId="3AAD7559" w:rsidR="00B60516" w:rsidRDefault="00544B1C">
      <w:pPr>
        <w:spacing w:before="42"/>
        <w:ind w:left="100"/>
        <w:rPr>
          <w:rFonts w:ascii="Arial"/>
          <w:b/>
          <w:sz w:val="32"/>
        </w:rPr>
      </w:pPr>
      <w:r>
        <w:rPr>
          <w:rFonts w:ascii="Arial"/>
          <w:b/>
          <w:sz w:val="32"/>
        </w:rPr>
        <w:t>CONTENIDO</w:t>
      </w:r>
      <w:r w:rsidR="00EC780F">
        <w:rPr>
          <w:rFonts w:ascii="Arial"/>
          <w:b/>
          <w:sz w:val="32"/>
        </w:rPr>
        <w:t>:</w:t>
      </w:r>
    </w:p>
    <w:sdt>
      <w:sdtPr>
        <w:rPr>
          <w:rFonts w:ascii="Arial MT" w:eastAsia="Arial MT" w:hAnsi="Arial MT" w:cs="Arial MT"/>
          <w:color w:val="auto"/>
          <w:sz w:val="22"/>
          <w:szCs w:val="22"/>
          <w:lang w:val="es-ES" w:eastAsia="en-US"/>
        </w:rPr>
        <w:id w:val="-113972506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5C8B5C8" w14:textId="612AB133" w:rsidR="00EC780F" w:rsidRDefault="00EC780F">
          <w:pPr>
            <w:pStyle w:val="TtuloTDC"/>
          </w:pPr>
        </w:p>
        <w:p w14:paraId="21FB93AC" w14:textId="6FC6B744" w:rsidR="00EC780F" w:rsidRDefault="00EC780F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9060278" w:history="1">
            <w:r w:rsidRPr="00CB73A7">
              <w:rPr>
                <w:rStyle w:val="Hipervnculo"/>
                <w:rFonts w:eastAsia="Arial MT"/>
                <w:noProof/>
              </w:rPr>
              <w:t>PROGRAMA DE INDUCCIÓN: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_Toc109060278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A187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5CFD5C" w14:textId="1393A4B4" w:rsidR="00EC780F" w:rsidRDefault="00B23489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060279" w:history="1">
            <w:r w:rsidR="00EC780F" w:rsidRPr="00CB73A7">
              <w:rPr>
                <w:rStyle w:val="Hipervnculo"/>
                <w:rFonts w:eastAsia="Arial MT"/>
                <w:noProof/>
              </w:rPr>
              <w:t>FASE 1:</w:t>
            </w:r>
            <w:r w:rsidR="00EC780F">
              <w:rPr>
                <w:noProof/>
                <w:webHidden/>
              </w:rPr>
              <w:tab/>
            </w:r>
            <w:r w:rsidR="00EC780F">
              <w:rPr>
                <w:noProof/>
                <w:webHidden/>
              </w:rPr>
              <w:fldChar w:fldCharType="begin"/>
            </w:r>
            <w:r w:rsidR="00EC780F">
              <w:rPr>
                <w:noProof/>
                <w:webHidden/>
              </w:rPr>
              <w:instrText xml:space="preserve"> PAGEREF _Toc109060279 \h </w:instrText>
            </w:r>
            <w:r w:rsidR="00EC780F">
              <w:rPr>
                <w:noProof/>
                <w:webHidden/>
              </w:rPr>
            </w:r>
            <w:r w:rsidR="00EC780F">
              <w:rPr>
                <w:noProof/>
                <w:webHidden/>
              </w:rPr>
              <w:fldChar w:fldCharType="separate"/>
            </w:r>
            <w:r w:rsidR="00AA187E">
              <w:rPr>
                <w:noProof/>
                <w:webHidden/>
              </w:rPr>
              <w:t>3</w:t>
            </w:r>
            <w:r w:rsidR="00EC780F">
              <w:rPr>
                <w:noProof/>
                <w:webHidden/>
              </w:rPr>
              <w:fldChar w:fldCharType="end"/>
            </w:r>
          </w:hyperlink>
        </w:p>
        <w:p w14:paraId="49707E06" w14:textId="1A2A5347" w:rsidR="00EC780F" w:rsidRDefault="00B23489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060280" w:history="1">
            <w:r w:rsidR="00EC780F" w:rsidRPr="00CB73A7">
              <w:rPr>
                <w:rStyle w:val="Hipervnculo"/>
                <w:rFonts w:eastAsia="Arial MT"/>
                <w:noProof/>
              </w:rPr>
              <w:t>FASE 2:</w:t>
            </w:r>
            <w:r w:rsidR="00EC780F">
              <w:rPr>
                <w:noProof/>
                <w:webHidden/>
              </w:rPr>
              <w:tab/>
            </w:r>
            <w:r w:rsidR="00EC780F">
              <w:rPr>
                <w:noProof/>
                <w:webHidden/>
              </w:rPr>
              <w:fldChar w:fldCharType="begin"/>
            </w:r>
            <w:r w:rsidR="00EC780F">
              <w:rPr>
                <w:noProof/>
                <w:webHidden/>
              </w:rPr>
              <w:instrText xml:space="preserve"> PAGEREF _Toc109060280 \h </w:instrText>
            </w:r>
            <w:r w:rsidR="00EC780F">
              <w:rPr>
                <w:noProof/>
                <w:webHidden/>
              </w:rPr>
            </w:r>
            <w:r w:rsidR="00EC780F">
              <w:rPr>
                <w:noProof/>
                <w:webHidden/>
              </w:rPr>
              <w:fldChar w:fldCharType="separate"/>
            </w:r>
            <w:r w:rsidR="00AA187E">
              <w:rPr>
                <w:noProof/>
                <w:webHidden/>
              </w:rPr>
              <w:t>3</w:t>
            </w:r>
            <w:r w:rsidR="00EC780F">
              <w:rPr>
                <w:noProof/>
                <w:webHidden/>
              </w:rPr>
              <w:fldChar w:fldCharType="end"/>
            </w:r>
          </w:hyperlink>
        </w:p>
        <w:p w14:paraId="7B9F9095" w14:textId="2048D6E3" w:rsidR="00EC780F" w:rsidRDefault="00B23489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060281" w:history="1">
            <w:r w:rsidR="00EC780F" w:rsidRPr="00CB73A7">
              <w:rPr>
                <w:rStyle w:val="Hipervnculo"/>
                <w:rFonts w:eastAsia="Arial MT"/>
                <w:noProof/>
              </w:rPr>
              <w:t>FASE 3:</w:t>
            </w:r>
            <w:r w:rsidR="00EC780F">
              <w:rPr>
                <w:noProof/>
                <w:webHidden/>
              </w:rPr>
              <w:tab/>
            </w:r>
            <w:r w:rsidR="00EC780F">
              <w:rPr>
                <w:noProof/>
                <w:webHidden/>
              </w:rPr>
              <w:fldChar w:fldCharType="begin"/>
            </w:r>
            <w:r w:rsidR="00EC780F">
              <w:rPr>
                <w:noProof/>
                <w:webHidden/>
              </w:rPr>
              <w:instrText xml:space="preserve"> PAGEREF _Toc109060281 \h </w:instrText>
            </w:r>
            <w:r w:rsidR="00EC780F">
              <w:rPr>
                <w:noProof/>
                <w:webHidden/>
              </w:rPr>
            </w:r>
            <w:r w:rsidR="00EC780F">
              <w:rPr>
                <w:noProof/>
                <w:webHidden/>
              </w:rPr>
              <w:fldChar w:fldCharType="separate"/>
            </w:r>
            <w:r w:rsidR="00AA187E">
              <w:rPr>
                <w:noProof/>
                <w:webHidden/>
              </w:rPr>
              <w:t>4</w:t>
            </w:r>
            <w:r w:rsidR="00EC780F">
              <w:rPr>
                <w:noProof/>
                <w:webHidden/>
              </w:rPr>
              <w:fldChar w:fldCharType="end"/>
            </w:r>
          </w:hyperlink>
        </w:p>
        <w:p w14:paraId="337A8D41" w14:textId="37D9DE2D" w:rsidR="00EC780F" w:rsidRDefault="00B23489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060282" w:history="1">
            <w:r w:rsidR="00EC780F" w:rsidRPr="00CB73A7">
              <w:rPr>
                <w:rStyle w:val="Hipervnculo"/>
                <w:rFonts w:eastAsia="Arial MT"/>
                <w:noProof/>
              </w:rPr>
              <w:t>FASE 4:</w:t>
            </w:r>
            <w:r w:rsidR="00EC780F">
              <w:rPr>
                <w:noProof/>
                <w:webHidden/>
              </w:rPr>
              <w:tab/>
            </w:r>
            <w:r w:rsidR="00EC780F">
              <w:rPr>
                <w:noProof/>
                <w:webHidden/>
              </w:rPr>
              <w:fldChar w:fldCharType="begin"/>
            </w:r>
            <w:r w:rsidR="00EC780F">
              <w:rPr>
                <w:noProof/>
                <w:webHidden/>
              </w:rPr>
              <w:instrText xml:space="preserve"> PAGEREF _Toc109060282 \h </w:instrText>
            </w:r>
            <w:r w:rsidR="00EC780F">
              <w:rPr>
                <w:noProof/>
                <w:webHidden/>
              </w:rPr>
            </w:r>
            <w:r w:rsidR="00EC780F">
              <w:rPr>
                <w:noProof/>
                <w:webHidden/>
              </w:rPr>
              <w:fldChar w:fldCharType="separate"/>
            </w:r>
            <w:r w:rsidR="00AA187E">
              <w:rPr>
                <w:noProof/>
                <w:webHidden/>
              </w:rPr>
              <w:t>4</w:t>
            </w:r>
            <w:r w:rsidR="00EC780F">
              <w:rPr>
                <w:noProof/>
                <w:webHidden/>
              </w:rPr>
              <w:fldChar w:fldCharType="end"/>
            </w:r>
          </w:hyperlink>
        </w:p>
        <w:p w14:paraId="7F89CA74" w14:textId="2B5C0FC8" w:rsidR="00EC780F" w:rsidRDefault="00B23489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060283" w:history="1">
            <w:r w:rsidR="00EC780F" w:rsidRPr="00CB73A7">
              <w:rPr>
                <w:rStyle w:val="Hipervnculo"/>
                <w:rFonts w:eastAsia="Arial MT"/>
                <w:noProof/>
              </w:rPr>
              <w:t>FASE 5:</w:t>
            </w:r>
            <w:r w:rsidR="00EC780F">
              <w:rPr>
                <w:noProof/>
                <w:webHidden/>
              </w:rPr>
              <w:tab/>
            </w:r>
            <w:r w:rsidR="00EC780F">
              <w:rPr>
                <w:noProof/>
                <w:webHidden/>
              </w:rPr>
              <w:fldChar w:fldCharType="begin"/>
            </w:r>
            <w:r w:rsidR="00EC780F">
              <w:rPr>
                <w:noProof/>
                <w:webHidden/>
              </w:rPr>
              <w:instrText xml:space="preserve"> PAGEREF _Toc109060283 \h </w:instrText>
            </w:r>
            <w:r w:rsidR="00EC780F">
              <w:rPr>
                <w:noProof/>
                <w:webHidden/>
              </w:rPr>
            </w:r>
            <w:r w:rsidR="00EC780F">
              <w:rPr>
                <w:noProof/>
                <w:webHidden/>
              </w:rPr>
              <w:fldChar w:fldCharType="separate"/>
            </w:r>
            <w:r w:rsidR="00AA187E">
              <w:rPr>
                <w:noProof/>
                <w:webHidden/>
              </w:rPr>
              <w:t>5</w:t>
            </w:r>
            <w:r w:rsidR="00EC780F">
              <w:rPr>
                <w:noProof/>
                <w:webHidden/>
              </w:rPr>
              <w:fldChar w:fldCharType="end"/>
            </w:r>
          </w:hyperlink>
        </w:p>
        <w:p w14:paraId="6428CE28" w14:textId="3219A26B" w:rsidR="00EC780F" w:rsidRDefault="00B23489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060284" w:history="1">
            <w:r w:rsidR="00EC780F" w:rsidRPr="00CB73A7">
              <w:rPr>
                <w:rStyle w:val="Hipervnculo"/>
                <w:rFonts w:eastAsia="Arial MT"/>
                <w:noProof/>
              </w:rPr>
              <w:t>DIAGRAMA DE FLUJO DEL PROCESO:</w:t>
            </w:r>
            <w:r w:rsidR="00EC780F">
              <w:rPr>
                <w:noProof/>
                <w:webHidden/>
              </w:rPr>
              <w:tab/>
            </w:r>
            <w:r w:rsidR="00EC780F">
              <w:rPr>
                <w:noProof/>
                <w:webHidden/>
              </w:rPr>
              <w:fldChar w:fldCharType="begin"/>
            </w:r>
            <w:r w:rsidR="00EC780F">
              <w:rPr>
                <w:noProof/>
                <w:webHidden/>
              </w:rPr>
              <w:instrText xml:space="preserve"> PAGEREF _Toc109060284 \h </w:instrText>
            </w:r>
            <w:r w:rsidR="00EC780F">
              <w:rPr>
                <w:noProof/>
                <w:webHidden/>
              </w:rPr>
              <w:fldChar w:fldCharType="separate"/>
            </w:r>
            <w:r w:rsidR="00AA187E">
              <w:rPr>
                <w:b/>
                <w:bCs/>
                <w:noProof/>
                <w:webHidden/>
              </w:rPr>
              <w:t>¡Error! Marcador no definido.</w:t>
            </w:r>
            <w:r w:rsidR="00EC780F">
              <w:rPr>
                <w:noProof/>
                <w:webHidden/>
              </w:rPr>
              <w:fldChar w:fldCharType="end"/>
            </w:r>
          </w:hyperlink>
        </w:p>
        <w:p w14:paraId="0C79C4DA" w14:textId="5FFA97A1" w:rsidR="00EC780F" w:rsidRDefault="00B23489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060285" w:history="1">
            <w:r w:rsidR="00EC780F" w:rsidRPr="00CB73A7">
              <w:rPr>
                <w:rStyle w:val="Hipervnculo"/>
                <w:rFonts w:eastAsia="Arial MT"/>
                <w:noProof/>
              </w:rPr>
              <w:t>BIBLIOGRAFÍA</w:t>
            </w:r>
            <w:r w:rsidR="00EC780F">
              <w:rPr>
                <w:noProof/>
                <w:webHidden/>
              </w:rPr>
              <w:tab/>
            </w:r>
            <w:r w:rsidR="00EC780F">
              <w:rPr>
                <w:noProof/>
                <w:webHidden/>
              </w:rPr>
              <w:fldChar w:fldCharType="begin"/>
            </w:r>
            <w:r w:rsidR="00EC780F">
              <w:rPr>
                <w:noProof/>
                <w:webHidden/>
              </w:rPr>
              <w:instrText xml:space="preserve"> PAGEREF _Toc109060285 \h </w:instrText>
            </w:r>
            <w:r w:rsidR="00EC780F">
              <w:rPr>
                <w:noProof/>
                <w:webHidden/>
              </w:rPr>
            </w:r>
            <w:r w:rsidR="00EC780F">
              <w:rPr>
                <w:noProof/>
                <w:webHidden/>
              </w:rPr>
              <w:fldChar w:fldCharType="separate"/>
            </w:r>
            <w:r w:rsidR="00AA187E">
              <w:rPr>
                <w:noProof/>
                <w:webHidden/>
              </w:rPr>
              <w:t>6</w:t>
            </w:r>
            <w:r w:rsidR="00EC780F">
              <w:rPr>
                <w:noProof/>
                <w:webHidden/>
              </w:rPr>
              <w:fldChar w:fldCharType="end"/>
            </w:r>
          </w:hyperlink>
        </w:p>
        <w:p w14:paraId="0FF2A39C" w14:textId="36819D63" w:rsidR="00EC780F" w:rsidRDefault="00EC780F">
          <w:r>
            <w:rPr>
              <w:b/>
              <w:bCs/>
            </w:rPr>
            <w:fldChar w:fldCharType="end"/>
          </w:r>
        </w:p>
      </w:sdtContent>
    </w:sdt>
    <w:p w14:paraId="73B66972" w14:textId="77777777" w:rsidR="00EC780F" w:rsidRDefault="00EC780F">
      <w:pPr>
        <w:spacing w:before="42"/>
        <w:ind w:left="100"/>
        <w:rPr>
          <w:rFonts w:ascii="Arial"/>
          <w:b/>
          <w:sz w:val="32"/>
        </w:rPr>
      </w:pPr>
    </w:p>
    <w:p w14:paraId="1575C4BD" w14:textId="62094EF7" w:rsidR="00266F12" w:rsidRDefault="00266F12">
      <w:pPr>
        <w:spacing w:before="42"/>
        <w:ind w:left="100"/>
        <w:rPr>
          <w:rFonts w:ascii="Arial"/>
          <w:b/>
          <w:sz w:val="32"/>
        </w:rPr>
      </w:pPr>
    </w:p>
    <w:p w14:paraId="1A273E70" w14:textId="6E9306F5" w:rsidR="00266F12" w:rsidRDefault="00266F12">
      <w:pPr>
        <w:spacing w:before="42"/>
        <w:ind w:left="100"/>
        <w:rPr>
          <w:rFonts w:ascii="Arial"/>
          <w:b/>
          <w:sz w:val="32"/>
        </w:rPr>
      </w:pPr>
    </w:p>
    <w:p w14:paraId="744BAC02" w14:textId="69370374" w:rsidR="00266F12" w:rsidRDefault="00266F12" w:rsidP="00266F12">
      <w:pPr>
        <w:pStyle w:val="Textoindependiente"/>
        <w:rPr>
          <w:b/>
          <w:sz w:val="26"/>
          <w:highlight w:val="darkGray"/>
        </w:rPr>
      </w:pPr>
    </w:p>
    <w:p w14:paraId="7E8C66D5" w14:textId="6B51F695" w:rsidR="00266F12" w:rsidRDefault="00266F12" w:rsidP="00266F12">
      <w:pPr>
        <w:pStyle w:val="Textoindependiente"/>
        <w:rPr>
          <w:b/>
          <w:sz w:val="26"/>
          <w:highlight w:val="darkGray"/>
        </w:rPr>
      </w:pPr>
    </w:p>
    <w:p w14:paraId="426DA00D" w14:textId="02A1D82F" w:rsidR="00266F12" w:rsidRDefault="00266F12" w:rsidP="00266F12">
      <w:pPr>
        <w:pStyle w:val="Textoindependiente"/>
        <w:rPr>
          <w:b/>
          <w:sz w:val="26"/>
          <w:highlight w:val="darkGray"/>
        </w:rPr>
      </w:pPr>
    </w:p>
    <w:p w14:paraId="15EF452A" w14:textId="173D17AE" w:rsidR="00266F12" w:rsidRDefault="00266F12" w:rsidP="00266F12">
      <w:pPr>
        <w:pStyle w:val="Textoindependiente"/>
        <w:rPr>
          <w:b/>
          <w:sz w:val="26"/>
          <w:highlight w:val="darkGray"/>
        </w:rPr>
      </w:pPr>
    </w:p>
    <w:p w14:paraId="1DC23A44" w14:textId="3F420431" w:rsidR="00266F12" w:rsidRDefault="00266F12" w:rsidP="00266F12">
      <w:pPr>
        <w:pStyle w:val="Textoindependiente"/>
        <w:rPr>
          <w:b/>
          <w:sz w:val="26"/>
          <w:highlight w:val="darkGray"/>
        </w:rPr>
      </w:pPr>
    </w:p>
    <w:p w14:paraId="62A79C32" w14:textId="5320268B" w:rsidR="00266F12" w:rsidRDefault="00266F12" w:rsidP="00266F12">
      <w:pPr>
        <w:pStyle w:val="Textoindependiente"/>
        <w:rPr>
          <w:b/>
          <w:sz w:val="26"/>
          <w:highlight w:val="darkGray"/>
        </w:rPr>
      </w:pPr>
    </w:p>
    <w:p w14:paraId="1373906B" w14:textId="53781E41" w:rsidR="00266F12" w:rsidRDefault="00266F12" w:rsidP="00266F12">
      <w:pPr>
        <w:pStyle w:val="Textoindependiente"/>
        <w:rPr>
          <w:b/>
          <w:sz w:val="26"/>
          <w:highlight w:val="darkGray"/>
        </w:rPr>
      </w:pPr>
    </w:p>
    <w:p w14:paraId="422D8518" w14:textId="6757CF9F" w:rsidR="00266F12" w:rsidRDefault="00266F12" w:rsidP="00266F12">
      <w:pPr>
        <w:pStyle w:val="Textoindependiente"/>
        <w:rPr>
          <w:b/>
          <w:sz w:val="26"/>
          <w:highlight w:val="darkGray"/>
        </w:rPr>
      </w:pPr>
    </w:p>
    <w:p w14:paraId="2EC4E1CD" w14:textId="5217438C" w:rsidR="00266F12" w:rsidRDefault="00266F12" w:rsidP="00266F12">
      <w:pPr>
        <w:pStyle w:val="Textoindependiente"/>
        <w:rPr>
          <w:b/>
          <w:sz w:val="26"/>
          <w:highlight w:val="darkGray"/>
        </w:rPr>
      </w:pPr>
    </w:p>
    <w:p w14:paraId="61873609" w14:textId="1B30F1DB" w:rsidR="00266F12" w:rsidRDefault="00266F12" w:rsidP="00266F12">
      <w:pPr>
        <w:pStyle w:val="Textoindependiente"/>
        <w:rPr>
          <w:b/>
          <w:sz w:val="26"/>
          <w:highlight w:val="darkGray"/>
        </w:rPr>
      </w:pPr>
    </w:p>
    <w:p w14:paraId="3FBB1854" w14:textId="07A12A15" w:rsidR="00266F12" w:rsidRDefault="00266F12" w:rsidP="00266F12">
      <w:pPr>
        <w:pStyle w:val="Textoindependiente"/>
        <w:rPr>
          <w:b/>
          <w:sz w:val="26"/>
          <w:highlight w:val="darkGray"/>
        </w:rPr>
      </w:pPr>
    </w:p>
    <w:p w14:paraId="4CD819C1" w14:textId="1960EED0" w:rsidR="00266F12" w:rsidRDefault="00266F12" w:rsidP="00266F12">
      <w:pPr>
        <w:pStyle w:val="Textoindependiente"/>
        <w:rPr>
          <w:b/>
          <w:sz w:val="26"/>
          <w:highlight w:val="darkGray"/>
        </w:rPr>
      </w:pPr>
    </w:p>
    <w:p w14:paraId="36B6520B" w14:textId="0B76377B" w:rsidR="00266F12" w:rsidRDefault="00266F12" w:rsidP="00266F12">
      <w:pPr>
        <w:pStyle w:val="Textoindependiente"/>
        <w:rPr>
          <w:b/>
          <w:sz w:val="26"/>
          <w:highlight w:val="darkGray"/>
        </w:rPr>
      </w:pPr>
    </w:p>
    <w:p w14:paraId="513B2819" w14:textId="657E2CAF" w:rsidR="00266F12" w:rsidRDefault="00266F12" w:rsidP="00266F12">
      <w:pPr>
        <w:pStyle w:val="Textoindependiente"/>
        <w:rPr>
          <w:b/>
          <w:sz w:val="26"/>
          <w:highlight w:val="darkGray"/>
        </w:rPr>
      </w:pPr>
    </w:p>
    <w:p w14:paraId="34851B1A" w14:textId="716D9301" w:rsidR="00266F12" w:rsidRDefault="00266F12" w:rsidP="00266F12">
      <w:pPr>
        <w:pStyle w:val="Textoindependiente"/>
        <w:rPr>
          <w:b/>
          <w:sz w:val="26"/>
          <w:highlight w:val="darkGray"/>
        </w:rPr>
      </w:pPr>
    </w:p>
    <w:p w14:paraId="13AD700C" w14:textId="7FB03860" w:rsidR="00266F12" w:rsidRDefault="00266F12" w:rsidP="00266F12">
      <w:pPr>
        <w:pStyle w:val="Textoindependiente"/>
        <w:rPr>
          <w:b/>
          <w:sz w:val="26"/>
          <w:highlight w:val="darkGray"/>
        </w:rPr>
      </w:pPr>
    </w:p>
    <w:p w14:paraId="266FA7AC" w14:textId="2480416F" w:rsidR="00266F12" w:rsidRDefault="00266F12" w:rsidP="00266F12">
      <w:pPr>
        <w:pStyle w:val="Textoindependiente"/>
        <w:rPr>
          <w:b/>
          <w:sz w:val="26"/>
          <w:highlight w:val="darkGray"/>
        </w:rPr>
      </w:pPr>
    </w:p>
    <w:p w14:paraId="675B11E5" w14:textId="2BCA5E7A" w:rsidR="00266F12" w:rsidRDefault="00266F12" w:rsidP="00266F12">
      <w:pPr>
        <w:pStyle w:val="Textoindependiente"/>
        <w:rPr>
          <w:b/>
          <w:sz w:val="26"/>
          <w:highlight w:val="darkGray"/>
        </w:rPr>
      </w:pPr>
    </w:p>
    <w:p w14:paraId="0D973176" w14:textId="7C5125C0" w:rsidR="00266F12" w:rsidRDefault="00266F12" w:rsidP="00266F12">
      <w:pPr>
        <w:pStyle w:val="Textoindependiente"/>
        <w:rPr>
          <w:b/>
          <w:sz w:val="26"/>
          <w:highlight w:val="darkGray"/>
        </w:rPr>
      </w:pPr>
    </w:p>
    <w:p w14:paraId="50222532" w14:textId="48F9BF1D" w:rsidR="00266F12" w:rsidRDefault="00266F12" w:rsidP="00266F12">
      <w:pPr>
        <w:pStyle w:val="Textoindependiente"/>
        <w:rPr>
          <w:b/>
          <w:sz w:val="26"/>
          <w:highlight w:val="darkGray"/>
        </w:rPr>
      </w:pPr>
    </w:p>
    <w:p w14:paraId="30258E1C" w14:textId="2BC98218" w:rsidR="00266F12" w:rsidRDefault="00266F12" w:rsidP="00266F12">
      <w:pPr>
        <w:pStyle w:val="Textoindependiente"/>
        <w:rPr>
          <w:b/>
          <w:sz w:val="26"/>
          <w:highlight w:val="darkGray"/>
        </w:rPr>
      </w:pPr>
    </w:p>
    <w:p w14:paraId="5283AAB2" w14:textId="49509F23" w:rsidR="00266F12" w:rsidRDefault="00266F12" w:rsidP="00EC780F">
      <w:pPr>
        <w:pStyle w:val="Ttulo1"/>
      </w:pPr>
      <w:bookmarkStart w:id="0" w:name="_Toc109060278"/>
      <w:r>
        <w:t>PROGRAMA DE INDUCCIÓN</w:t>
      </w:r>
      <w:r w:rsidR="00EC780F">
        <w:t>:</w:t>
      </w:r>
      <w:bookmarkEnd w:id="0"/>
    </w:p>
    <w:p w14:paraId="059C869A" w14:textId="77777777" w:rsidR="00266F12" w:rsidRDefault="00266F12" w:rsidP="00266F12">
      <w:pPr>
        <w:spacing w:before="42"/>
        <w:ind w:left="100"/>
        <w:rPr>
          <w:rFonts w:ascii="Arial"/>
          <w:b/>
          <w:sz w:val="32"/>
        </w:rPr>
      </w:pPr>
    </w:p>
    <w:p w14:paraId="6ADE16C1" w14:textId="29E7BB1D" w:rsidR="00266F12" w:rsidRDefault="00266F12" w:rsidP="00266F12">
      <w:pPr>
        <w:pStyle w:val="Textoindependiente"/>
        <w:spacing w:line="360" w:lineRule="auto"/>
        <w:ind w:left="220" w:right="150"/>
        <w:jc w:val="both"/>
      </w:pPr>
      <w:r w:rsidRPr="0091327B">
        <w:t>Esta</w:t>
      </w:r>
      <w:r w:rsidRPr="0091327B">
        <w:rPr>
          <w:spacing w:val="-7"/>
        </w:rPr>
        <w:t xml:space="preserve"> </w:t>
      </w:r>
      <w:r w:rsidRPr="0091327B">
        <w:t>propuesta</w:t>
      </w:r>
      <w:r w:rsidRPr="0091327B">
        <w:rPr>
          <w:spacing w:val="-6"/>
        </w:rPr>
        <w:t xml:space="preserve"> </w:t>
      </w:r>
      <w:r w:rsidRPr="0091327B">
        <w:t>se</w:t>
      </w:r>
      <w:r w:rsidRPr="0091327B">
        <w:rPr>
          <w:spacing w:val="-6"/>
        </w:rPr>
        <w:t xml:space="preserve"> </w:t>
      </w:r>
      <w:r w:rsidRPr="0091327B">
        <w:t>enfocó</w:t>
      </w:r>
      <w:r w:rsidRPr="0091327B">
        <w:rPr>
          <w:spacing w:val="-5"/>
        </w:rPr>
        <w:t xml:space="preserve"> </w:t>
      </w:r>
      <w:r w:rsidRPr="0091327B">
        <w:t>en</w:t>
      </w:r>
      <w:r w:rsidRPr="0091327B">
        <w:rPr>
          <w:spacing w:val="-10"/>
        </w:rPr>
        <w:t xml:space="preserve"> </w:t>
      </w:r>
      <w:r w:rsidRPr="0091327B">
        <w:t>el</w:t>
      </w:r>
      <w:r w:rsidRPr="0091327B">
        <w:rPr>
          <w:spacing w:val="-14"/>
        </w:rPr>
        <w:t xml:space="preserve"> </w:t>
      </w:r>
      <w:r w:rsidRPr="0091327B">
        <w:t>direccionamiento a los nuevos enfoques del trabajo y el nuevo trabajador,</w:t>
      </w:r>
      <w:r w:rsidRPr="0091327B">
        <w:rPr>
          <w:spacing w:val="-7"/>
        </w:rPr>
        <w:t xml:space="preserve"> </w:t>
      </w:r>
      <w:r w:rsidRPr="0091327B">
        <w:t>con</w:t>
      </w:r>
      <w:r w:rsidRPr="0091327B">
        <w:rPr>
          <w:spacing w:val="-10"/>
        </w:rPr>
        <w:t xml:space="preserve"> </w:t>
      </w:r>
      <w:r w:rsidRPr="0091327B">
        <w:t>el</w:t>
      </w:r>
      <w:r w:rsidRPr="0091327B">
        <w:rPr>
          <w:spacing w:val="-9"/>
        </w:rPr>
        <w:t xml:space="preserve"> </w:t>
      </w:r>
      <w:r w:rsidRPr="0091327B">
        <w:t>fin</w:t>
      </w:r>
      <w:r w:rsidRPr="0091327B">
        <w:rPr>
          <w:spacing w:val="-5"/>
        </w:rPr>
        <w:t xml:space="preserve"> </w:t>
      </w:r>
      <w:r w:rsidRPr="0091327B">
        <w:t>de</w:t>
      </w:r>
      <w:r w:rsidRPr="0091327B">
        <w:rPr>
          <w:spacing w:val="-6"/>
        </w:rPr>
        <w:t xml:space="preserve"> </w:t>
      </w:r>
      <w:r w:rsidRPr="0091327B">
        <w:t>direccionarlo para</w:t>
      </w:r>
      <w:r w:rsidRPr="0091327B">
        <w:rPr>
          <w:spacing w:val="-14"/>
        </w:rPr>
        <w:t xml:space="preserve"> </w:t>
      </w:r>
      <w:r w:rsidRPr="0091327B">
        <w:t xml:space="preserve">que </w:t>
      </w:r>
      <w:r w:rsidRPr="0091327B">
        <w:rPr>
          <w:spacing w:val="-57"/>
        </w:rPr>
        <w:t>tenga</w:t>
      </w:r>
      <w:r w:rsidRPr="0091327B">
        <w:t xml:space="preserve"> un desarrollo integral, de igual manera guiar a la gestión de cumplimiento de los objetivos</w:t>
      </w:r>
      <w:r w:rsidRPr="0091327B">
        <w:rPr>
          <w:spacing w:val="1"/>
        </w:rPr>
        <w:t xml:space="preserve"> </w:t>
      </w:r>
      <w:r w:rsidRPr="0091327B">
        <w:t>estratégicos,</w:t>
      </w:r>
      <w:r w:rsidRPr="0091327B">
        <w:rPr>
          <w:spacing w:val="1"/>
        </w:rPr>
        <w:t xml:space="preserve"> </w:t>
      </w:r>
      <w:r w:rsidRPr="0091327B">
        <w:t>agregando</w:t>
      </w:r>
      <w:r w:rsidRPr="0091327B">
        <w:rPr>
          <w:spacing w:val="1"/>
        </w:rPr>
        <w:t xml:space="preserve"> </w:t>
      </w:r>
      <w:r w:rsidRPr="0091327B">
        <w:t>valor</w:t>
      </w:r>
      <w:r w:rsidRPr="0091327B">
        <w:rPr>
          <w:spacing w:val="1"/>
        </w:rPr>
        <w:t xml:space="preserve"> </w:t>
      </w:r>
      <w:r w:rsidRPr="0091327B">
        <w:t>a las actividades de desarrollo</w:t>
      </w:r>
      <w:r w:rsidRPr="0091327B">
        <w:rPr>
          <w:spacing w:val="1"/>
        </w:rPr>
        <w:t xml:space="preserve"> </w:t>
      </w:r>
      <w:r w:rsidRPr="0091327B">
        <w:t>de sus</w:t>
      </w:r>
      <w:r w:rsidRPr="0091327B">
        <w:rPr>
          <w:spacing w:val="1"/>
        </w:rPr>
        <w:t xml:space="preserve"> </w:t>
      </w:r>
      <w:r w:rsidRPr="0091327B">
        <w:t>servidores a través del</w:t>
      </w:r>
      <w:r w:rsidRPr="0091327B">
        <w:rPr>
          <w:spacing w:val="1"/>
        </w:rPr>
        <w:t xml:space="preserve"> </w:t>
      </w:r>
      <w:r w:rsidRPr="0091327B">
        <w:t>mejoramiento de las capacidades, para el desarrollo de esta propuesta se hizo de la siguiente manera distribuyéndolo en 5</w:t>
      </w:r>
      <w:r w:rsidRPr="0091327B">
        <w:rPr>
          <w:spacing w:val="4"/>
        </w:rPr>
        <w:t xml:space="preserve"> </w:t>
      </w:r>
      <w:r w:rsidRPr="0091327B">
        <w:t>fases:</w:t>
      </w:r>
    </w:p>
    <w:p w14:paraId="651BEA3D" w14:textId="77777777" w:rsidR="00266F12" w:rsidRPr="0091327B" w:rsidRDefault="00266F12" w:rsidP="00266F12">
      <w:pPr>
        <w:pStyle w:val="Textoindependiente"/>
        <w:spacing w:line="360" w:lineRule="auto"/>
        <w:ind w:left="220" w:right="150"/>
        <w:jc w:val="both"/>
      </w:pPr>
    </w:p>
    <w:p w14:paraId="0C6A80E8" w14:textId="7E3D37C0" w:rsidR="00266F12" w:rsidRDefault="00266F12" w:rsidP="00266F12"/>
    <w:p w14:paraId="6EE8EF99" w14:textId="7959B58D" w:rsidR="00EC780F" w:rsidRDefault="00EC780F" w:rsidP="00EC780F">
      <w:pPr>
        <w:pStyle w:val="Ttulo1"/>
        <w:spacing w:before="93"/>
        <w:ind w:left="372"/>
      </w:pPr>
      <w:bookmarkStart w:id="1" w:name="_Toc109060279"/>
      <w:r>
        <w:t>FASE 1:</w:t>
      </w:r>
      <w:bookmarkEnd w:id="1"/>
    </w:p>
    <w:p w14:paraId="0D90C680" w14:textId="77777777" w:rsidR="00266F12" w:rsidRDefault="00266F12" w:rsidP="00266F12"/>
    <w:p w14:paraId="4BC3AB51" w14:textId="4D5385CE" w:rsidR="00266F12" w:rsidRDefault="00266F12" w:rsidP="00266F12">
      <w:pPr>
        <w:pStyle w:val="Textoindependiente"/>
        <w:spacing w:line="360" w:lineRule="auto"/>
        <w:ind w:left="220" w:right="150"/>
        <w:jc w:val="both"/>
      </w:pPr>
      <w:r w:rsidRPr="00BE3982">
        <w:t>Se</w:t>
      </w:r>
      <w:r w:rsidRPr="00266F12">
        <w:t xml:space="preserve"> </w:t>
      </w:r>
      <w:r w:rsidRPr="00BE3982">
        <w:t>realizó</w:t>
      </w:r>
      <w:r w:rsidRPr="00266F12">
        <w:t xml:space="preserve"> </w:t>
      </w:r>
      <w:r w:rsidRPr="00BE3982">
        <w:t>una</w:t>
      </w:r>
      <w:r w:rsidRPr="00266F12">
        <w:t xml:space="preserve"> </w:t>
      </w:r>
      <w:r w:rsidRPr="00BE3982">
        <w:t>investigación</w:t>
      </w:r>
      <w:r w:rsidRPr="00266F12">
        <w:t xml:space="preserve"> </w:t>
      </w:r>
      <w:r w:rsidRPr="00BE3982">
        <w:t>del</w:t>
      </w:r>
      <w:r w:rsidRPr="00266F12">
        <w:t xml:space="preserve"> </w:t>
      </w:r>
      <w:r w:rsidRPr="00BE3982">
        <w:t>modelo</w:t>
      </w:r>
      <w:r w:rsidRPr="00266F12">
        <w:t xml:space="preserve"> </w:t>
      </w:r>
      <w:r w:rsidRPr="00BE3982">
        <w:t>y</w:t>
      </w:r>
      <w:r w:rsidRPr="00266F12">
        <w:t xml:space="preserve"> </w:t>
      </w:r>
      <w:r w:rsidRPr="00BE3982">
        <w:t>la</w:t>
      </w:r>
      <w:r w:rsidRPr="00266F12">
        <w:t xml:space="preserve"> </w:t>
      </w:r>
      <w:r w:rsidRPr="00BE3982">
        <w:t>concordancia</w:t>
      </w:r>
      <w:r w:rsidRPr="00266F12">
        <w:t xml:space="preserve"> </w:t>
      </w:r>
      <w:r w:rsidRPr="00BE3982">
        <w:t>de</w:t>
      </w:r>
      <w:r w:rsidRPr="00266F12">
        <w:t xml:space="preserve"> </w:t>
      </w:r>
      <w:r w:rsidRPr="00BE3982">
        <w:t>la</w:t>
      </w:r>
      <w:r w:rsidRPr="00266F12">
        <w:t xml:space="preserve"> </w:t>
      </w:r>
      <w:r w:rsidRPr="00BE3982">
        <w:t>entidad, enmarcando el plan en la Política de Integridad planteada en el MIPG, implementando el sentido de</w:t>
      </w:r>
      <w:r w:rsidRPr="00266F12">
        <w:t xml:space="preserve"> </w:t>
      </w:r>
      <w:r w:rsidRPr="00BE3982">
        <w:t>pertenencia</w:t>
      </w:r>
      <w:r w:rsidRPr="00266F12">
        <w:t xml:space="preserve"> </w:t>
      </w:r>
      <w:r w:rsidRPr="00BE3982">
        <w:t>desde</w:t>
      </w:r>
      <w:r w:rsidRPr="00266F12">
        <w:t xml:space="preserve"> </w:t>
      </w:r>
      <w:r w:rsidRPr="00BE3982">
        <w:t>el momento de la vinculación,</w:t>
      </w:r>
      <w:r w:rsidRPr="00266F12">
        <w:t xml:space="preserve"> </w:t>
      </w:r>
      <w:r w:rsidRPr="00BE3982">
        <w:t>de</w:t>
      </w:r>
      <w:r w:rsidRPr="00266F12">
        <w:t xml:space="preserve"> </w:t>
      </w:r>
      <w:r w:rsidRPr="00BE3982">
        <w:t>tal</w:t>
      </w:r>
      <w:r w:rsidRPr="00266F12">
        <w:t xml:space="preserve"> </w:t>
      </w:r>
      <w:r w:rsidRPr="00BE3982">
        <w:t>manera</w:t>
      </w:r>
      <w:r w:rsidRPr="00266F12">
        <w:t xml:space="preserve"> </w:t>
      </w:r>
      <w:r w:rsidRPr="00BE3982">
        <w:t>que</w:t>
      </w:r>
      <w:r w:rsidRPr="00266F12">
        <w:t xml:space="preserve"> </w:t>
      </w:r>
      <w:r w:rsidRPr="00BE3982">
        <w:t>el</w:t>
      </w:r>
      <w:r w:rsidRPr="00266F12">
        <w:t xml:space="preserve"> </w:t>
      </w:r>
      <w:r w:rsidRPr="00BE3982">
        <w:t>nuevo</w:t>
      </w:r>
      <w:r w:rsidRPr="00266F12">
        <w:t xml:space="preserve"> </w:t>
      </w:r>
      <w:r w:rsidRPr="00BE3982">
        <w:t>servidor</w:t>
      </w:r>
      <w:r w:rsidRPr="00266F12">
        <w:t xml:space="preserve"> </w:t>
      </w:r>
      <w:r w:rsidRPr="00BE3982">
        <w:t>tenga</w:t>
      </w:r>
      <w:r w:rsidRPr="00266F12">
        <w:t xml:space="preserve"> </w:t>
      </w:r>
      <w:r w:rsidRPr="00BE3982">
        <w:t>actividades</w:t>
      </w:r>
      <w:r w:rsidRPr="00266F12">
        <w:t xml:space="preserve"> </w:t>
      </w:r>
      <w:r w:rsidRPr="00BE3982">
        <w:t>pedagógicas e informáticas con temas asociados a integridad, generalidades de la entidad, de esta manera generar un</w:t>
      </w:r>
      <w:r>
        <w:t>a familiarización integral con su cargo</w:t>
      </w:r>
      <w:r w:rsidRPr="00BE3982">
        <w:t>.</w:t>
      </w:r>
      <w:r w:rsidRPr="00266F12">
        <w:t xml:space="preserve"> </w:t>
      </w:r>
      <w:r w:rsidRPr="00BE3982">
        <w:t>Así</w:t>
      </w:r>
      <w:r w:rsidRPr="00266F12">
        <w:t xml:space="preserve"> </w:t>
      </w:r>
      <w:r w:rsidRPr="00BE3982">
        <w:t>mismo</w:t>
      </w:r>
      <w:r w:rsidRPr="00266F12">
        <w:t xml:space="preserve"> </w:t>
      </w:r>
      <w:r w:rsidRPr="00BE3982">
        <w:t>se realiza</w:t>
      </w:r>
      <w:r w:rsidRPr="00266F12">
        <w:t xml:space="preserve"> </w:t>
      </w:r>
      <w:r w:rsidRPr="00BE3982">
        <w:t>el</w:t>
      </w:r>
      <w:r w:rsidRPr="00266F12">
        <w:t xml:space="preserve"> </w:t>
      </w:r>
      <w:r w:rsidRPr="00BE3982">
        <w:t>marco</w:t>
      </w:r>
      <w:r w:rsidRPr="00266F12">
        <w:t xml:space="preserve"> </w:t>
      </w:r>
      <w:r w:rsidRPr="00BE3982">
        <w:t>legal relacionando</w:t>
      </w:r>
      <w:r w:rsidRPr="00266F12">
        <w:t xml:space="preserve"> </w:t>
      </w:r>
      <w:r w:rsidRPr="00BE3982">
        <w:t>la</w:t>
      </w:r>
      <w:r w:rsidRPr="00266F12">
        <w:t xml:space="preserve"> normatividad que hace parte de la GTH, la cual proporciona las bases </w:t>
      </w:r>
      <w:r w:rsidRPr="00BE3982">
        <w:t>sobre</w:t>
      </w:r>
      <w:r w:rsidRPr="00266F12">
        <w:t xml:space="preserve"> </w:t>
      </w:r>
      <w:r w:rsidRPr="00BE3982">
        <w:t>las</w:t>
      </w:r>
      <w:r w:rsidRPr="00266F12">
        <w:t xml:space="preserve"> </w:t>
      </w:r>
      <w:r w:rsidRPr="00BE3982">
        <w:t>que</w:t>
      </w:r>
      <w:r w:rsidRPr="00266F12">
        <w:t xml:space="preserve"> </w:t>
      </w:r>
      <w:r w:rsidRPr="00BE3982">
        <w:t>se</w:t>
      </w:r>
      <w:r w:rsidRPr="00266F12">
        <w:t xml:space="preserve"> </w:t>
      </w:r>
      <w:r w:rsidRPr="00BE3982">
        <w:t>implementan</w:t>
      </w:r>
      <w:r w:rsidRPr="00266F12">
        <w:t xml:space="preserve"> </w:t>
      </w:r>
      <w:r w:rsidRPr="00BE3982">
        <w:t>los procedimientos y actividades establecidas, para finalizar con el diseño de las actividades que</w:t>
      </w:r>
      <w:r w:rsidRPr="00266F12">
        <w:t xml:space="preserve"> </w:t>
      </w:r>
      <w:r w:rsidRPr="00BE3982">
        <w:t>se relacionaran en el desarrollo</w:t>
      </w:r>
      <w:r w:rsidRPr="00266F12">
        <w:t xml:space="preserve"> </w:t>
      </w:r>
      <w:r w:rsidRPr="00BE3982">
        <w:t>de</w:t>
      </w:r>
      <w:r>
        <w:t xml:space="preserve"> planes de inducción </w:t>
      </w:r>
      <w:r w:rsidRPr="00BE3982">
        <w:t>teniendo</w:t>
      </w:r>
      <w:r w:rsidRPr="00266F12">
        <w:t xml:space="preserve"> </w:t>
      </w:r>
      <w:r w:rsidRPr="00BE3982">
        <w:t>en cuenta</w:t>
      </w:r>
      <w:r w:rsidRPr="00266F12">
        <w:t xml:space="preserve"> </w:t>
      </w:r>
      <w:r w:rsidRPr="00BE3982">
        <w:t>la planeación</w:t>
      </w:r>
      <w:r w:rsidRPr="00266F12">
        <w:t xml:space="preserve"> </w:t>
      </w:r>
      <w:r w:rsidRPr="00BE3982">
        <w:t>estratégica a</w:t>
      </w:r>
      <w:r w:rsidRPr="00266F12">
        <w:t xml:space="preserve"> </w:t>
      </w:r>
      <w:r w:rsidRPr="00BE3982">
        <w:t>de</w:t>
      </w:r>
      <w:r w:rsidRPr="00266F12">
        <w:t xml:space="preserve"> </w:t>
      </w:r>
      <w:r w:rsidRPr="00BE3982">
        <w:t>la entidad</w:t>
      </w:r>
      <w:r w:rsidRPr="00266F12">
        <w:t xml:space="preserve"> </w:t>
      </w:r>
      <w:r w:rsidRPr="00BE3982">
        <w:t>con</w:t>
      </w:r>
      <w:r w:rsidRPr="00266F12">
        <w:t xml:space="preserve"> </w:t>
      </w:r>
      <w:r w:rsidRPr="00BE3982">
        <w:t>el</w:t>
      </w:r>
      <w:r w:rsidRPr="00266F12">
        <w:t xml:space="preserve"> </w:t>
      </w:r>
      <w:r w:rsidRPr="00BE3982">
        <w:t>enfoque</w:t>
      </w:r>
      <w:r w:rsidRPr="00266F12">
        <w:t xml:space="preserve"> </w:t>
      </w:r>
      <w:r w:rsidRPr="00BE3982">
        <w:t>al</w:t>
      </w:r>
      <w:r w:rsidRPr="00266F12">
        <w:t xml:space="preserve"> </w:t>
      </w:r>
      <w:r w:rsidRPr="00BE3982">
        <w:t>nuevo</w:t>
      </w:r>
      <w:r w:rsidRPr="00266F12">
        <w:t xml:space="preserve"> </w:t>
      </w:r>
      <w:r w:rsidRPr="00BE3982">
        <w:t>servidor o colaborador.</w:t>
      </w:r>
    </w:p>
    <w:p w14:paraId="18411D16" w14:textId="77777777" w:rsidR="00266F12" w:rsidRDefault="00266F12" w:rsidP="00266F12">
      <w:pPr>
        <w:pStyle w:val="Textoindependiente"/>
        <w:spacing w:line="360" w:lineRule="auto"/>
        <w:ind w:left="220" w:right="150"/>
        <w:jc w:val="both"/>
      </w:pPr>
    </w:p>
    <w:p w14:paraId="4BAE6370" w14:textId="63FC15D1" w:rsidR="00EC780F" w:rsidRDefault="00EC780F" w:rsidP="00EC780F">
      <w:pPr>
        <w:pStyle w:val="Ttulo1"/>
        <w:spacing w:before="93"/>
        <w:ind w:left="372"/>
      </w:pPr>
      <w:bookmarkStart w:id="2" w:name="_Toc109060280"/>
      <w:r>
        <w:t>FASE 2:</w:t>
      </w:r>
      <w:bookmarkEnd w:id="2"/>
    </w:p>
    <w:p w14:paraId="303A2722" w14:textId="70A270D1" w:rsidR="00266F12" w:rsidRDefault="003B3F3F" w:rsidP="00266F12">
      <w:pPr>
        <w:pStyle w:val="Textoindependiente"/>
        <w:spacing w:line="360" w:lineRule="auto"/>
        <w:ind w:left="220" w:right="150"/>
        <w:jc w:val="both"/>
      </w:pPr>
      <w:r>
        <w:t xml:space="preserve">Se definen los procesos a seguir cuando se realice la inducción a algún nuevo colaborador. </w:t>
      </w:r>
      <w:r w:rsidR="00266F12">
        <w:t>L</w:t>
      </w:r>
      <w:r w:rsidR="00266F12" w:rsidRPr="00BE3982">
        <w:t xml:space="preserve">a puesta en marcha del plan se realizó después de la contratación de </w:t>
      </w:r>
      <w:r w:rsidR="00266F12">
        <w:t xml:space="preserve">una </w:t>
      </w:r>
      <w:r w:rsidR="00266F12" w:rsidRPr="00BE3982">
        <w:t>colaborador</w:t>
      </w:r>
      <w:r w:rsidR="00266F12">
        <w:t>a</w:t>
      </w:r>
      <w:r w:rsidR="00266F12" w:rsidRPr="00266F12">
        <w:t xml:space="preserve"> </w:t>
      </w:r>
      <w:r w:rsidR="00266F12" w:rsidRPr="00BE3982">
        <w:t>de</w:t>
      </w:r>
      <w:r w:rsidR="00266F12" w:rsidRPr="00266F12">
        <w:t xml:space="preserve"> </w:t>
      </w:r>
      <w:r w:rsidR="00266F12" w:rsidRPr="00BE3982">
        <w:t>la</w:t>
      </w:r>
      <w:r w:rsidR="00266F12" w:rsidRPr="00266F12">
        <w:t xml:space="preserve"> </w:t>
      </w:r>
      <w:r w:rsidR="00266F12" w:rsidRPr="00BE3982">
        <w:t>entidad,</w:t>
      </w:r>
      <w:r w:rsidR="00266F12" w:rsidRPr="00266F12">
        <w:t xml:space="preserve"> </w:t>
      </w:r>
      <w:r w:rsidR="00266F12" w:rsidRPr="00BE3982">
        <w:t>l</w:t>
      </w:r>
      <w:r w:rsidR="00266F12">
        <w:t>a</w:t>
      </w:r>
      <w:r w:rsidR="00266F12" w:rsidRPr="00266F12">
        <w:t xml:space="preserve"> </w:t>
      </w:r>
      <w:r w:rsidR="00266F12" w:rsidRPr="00BE3982">
        <w:t>cual</w:t>
      </w:r>
      <w:r w:rsidR="00266F12" w:rsidRPr="00266F12">
        <w:t xml:space="preserve"> </w:t>
      </w:r>
      <w:r w:rsidR="00266F12" w:rsidRPr="00BE3982">
        <w:t>lleg</w:t>
      </w:r>
      <w:r w:rsidR="00266F12">
        <w:t>ó a</w:t>
      </w:r>
      <w:r w:rsidR="00266F12" w:rsidRPr="00266F12">
        <w:t xml:space="preserve"> </w:t>
      </w:r>
      <w:r w:rsidR="00266F12" w:rsidRPr="00BE3982">
        <w:t>un</w:t>
      </w:r>
      <w:r w:rsidR="00266F12" w:rsidRPr="00266F12">
        <w:t xml:space="preserve"> </w:t>
      </w:r>
      <w:r w:rsidR="00266F12" w:rsidRPr="00BE3982">
        <w:t>cargo</w:t>
      </w:r>
      <w:r w:rsidR="00266F12" w:rsidRPr="00266F12">
        <w:t xml:space="preserve"> </w:t>
      </w:r>
      <w:r w:rsidR="00266F12" w:rsidRPr="00BE3982">
        <w:t>de</w:t>
      </w:r>
      <w:r w:rsidR="00266F12" w:rsidRPr="00266F12">
        <w:t xml:space="preserve"> auxiliar de recursos </w:t>
      </w:r>
      <w:r w:rsidR="00266F12" w:rsidRPr="00266F12">
        <w:lastRenderedPageBreak/>
        <w:t>humanos. S</w:t>
      </w:r>
      <w:r w:rsidR="00266F12" w:rsidRPr="0091327B">
        <w:t>e</w:t>
      </w:r>
      <w:r w:rsidR="00266F12" w:rsidRPr="00266F12">
        <w:t xml:space="preserve"> </w:t>
      </w:r>
      <w:r w:rsidR="00266F12" w:rsidRPr="0091327B">
        <w:t>les realiza</w:t>
      </w:r>
      <w:r w:rsidR="00266F12" w:rsidRPr="00266F12">
        <w:t xml:space="preserve"> </w:t>
      </w:r>
      <w:r w:rsidR="00266F12" w:rsidRPr="0091327B">
        <w:t>el</w:t>
      </w:r>
      <w:r w:rsidR="00266F12" w:rsidRPr="00266F12">
        <w:t xml:space="preserve"> </w:t>
      </w:r>
      <w:r w:rsidR="00266F12" w:rsidRPr="0091327B">
        <w:t>siguiente</w:t>
      </w:r>
      <w:r w:rsidR="00266F12" w:rsidRPr="00266F12">
        <w:t xml:space="preserve"> </w:t>
      </w:r>
      <w:r w:rsidR="00266F12" w:rsidRPr="0091327B">
        <w:t>procedimiento:</w:t>
      </w:r>
    </w:p>
    <w:p w14:paraId="41FC1C24" w14:textId="77777777" w:rsidR="00266F12" w:rsidRDefault="00266F12" w:rsidP="00266F12">
      <w:pPr>
        <w:pStyle w:val="Textoindependiente"/>
        <w:spacing w:line="360" w:lineRule="auto"/>
        <w:ind w:left="220" w:right="150"/>
        <w:jc w:val="both"/>
      </w:pPr>
      <w:r w:rsidRPr="00266F12">
        <w:rPr>
          <w:i/>
          <w:iCs/>
        </w:rPr>
        <w:t>Recibimiento al Servidor Público:</w:t>
      </w:r>
      <w:r w:rsidRPr="00266F12">
        <w:t xml:space="preserve"> en un acto formal </w:t>
      </w:r>
      <w:r>
        <w:t>Se posesionó a los funcionarios nombrados esto en presencia de nivel directivo de la entidad, se hizo entrega de comunicación escrita al nuevo</w:t>
      </w:r>
      <w:r w:rsidRPr="00266F12">
        <w:t xml:space="preserve"> </w:t>
      </w:r>
      <w:r>
        <w:t>funcionario</w:t>
      </w:r>
      <w:r w:rsidRPr="00266F12">
        <w:t xml:space="preserve"> </w:t>
      </w:r>
      <w:r>
        <w:t>donde se</w:t>
      </w:r>
      <w:r w:rsidRPr="00266F12">
        <w:t xml:space="preserve"> </w:t>
      </w:r>
      <w:r>
        <w:t>manifestó</w:t>
      </w:r>
      <w:r w:rsidRPr="00266F12">
        <w:t xml:space="preserve"> </w:t>
      </w:r>
      <w:r>
        <w:t>la complacencia con</w:t>
      </w:r>
      <w:r w:rsidRPr="00266F12">
        <w:t xml:space="preserve"> </w:t>
      </w:r>
      <w:r>
        <w:t>su</w:t>
      </w:r>
      <w:r w:rsidRPr="00266F12">
        <w:t xml:space="preserve"> </w:t>
      </w:r>
      <w:r>
        <w:t>vinculación.</w:t>
      </w:r>
    </w:p>
    <w:p w14:paraId="7FD07448" w14:textId="77777777" w:rsidR="00266F12" w:rsidRPr="00BE3982" w:rsidRDefault="00266F12" w:rsidP="00266F12">
      <w:pPr>
        <w:pStyle w:val="Textoindependiente"/>
        <w:spacing w:line="360" w:lineRule="auto"/>
        <w:ind w:left="220" w:right="150"/>
        <w:jc w:val="both"/>
      </w:pPr>
      <w:r w:rsidRPr="00266F12">
        <w:rPr>
          <w:i/>
          <w:iCs/>
        </w:rPr>
        <w:t>Ubicación del funcionario en la entidad:</w:t>
      </w:r>
      <w:r w:rsidRPr="00266F12">
        <w:t xml:space="preserve"> </w:t>
      </w:r>
      <w:r w:rsidRPr="00BE3982">
        <w:t>En</w:t>
      </w:r>
      <w:r w:rsidRPr="00266F12">
        <w:t xml:space="preserve"> </w:t>
      </w:r>
      <w:r w:rsidRPr="00BE3982">
        <w:t>esta</w:t>
      </w:r>
      <w:r w:rsidRPr="00266F12">
        <w:t xml:space="preserve"> </w:t>
      </w:r>
      <w:r w:rsidRPr="00BE3982">
        <w:t>fase</w:t>
      </w:r>
      <w:r w:rsidRPr="00266F12">
        <w:t xml:space="preserve"> </w:t>
      </w:r>
      <w:r w:rsidRPr="00BE3982">
        <w:t>fue</w:t>
      </w:r>
      <w:r w:rsidRPr="00266F12">
        <w:t xml:space="preserve"> </w:t>
      </w:r>
      <w:r w:rsidRPr="00BE3982">
        <w:t>dividida</w:t>
      </w:r>
      <w:r w:rsidRPr="00266F12">
        <w:t xml:space="preserve"> </w:t>
      </w:r>
      <w:r w:rsidRPr="00BE3982">
        <w:t>en</w:t>
      </w:r>
      <w:r w:rsidRPr="00266F12">
        <w:t xml:space="preserve"> </w:t>
      </w:r>
      <w:r w:rsidRPr="00BE3982">
        <w:t>las</w:t>
      </w:r>
      <w:r w:rsidRPr="00266F12">
        <w:t xml:space="preserve"> </w:t>
      </w:r>
      <w:r w:rsidRPr="00BE3982">
        <w:t>siguientes:</w:t>
      </w:r>
    </w:p>
    <w:p w14:paraId="7B09DAE0" w14:textId="77777777" w:rsidR="00266F12" w:rsidRPr="00266F12" w:rsidRDefault="00266F12" w:rsidP="00266F12">
      <w:pPr>
        <w:pStyle w:val="Textoindependiente"/>
        <w:spacing w:line="360" w:lineRule="auto"/>
        <w:ind w:left="220" w:right="150"/>
        <w:jc w:val="both"/>
      </w:pPr>
    </w:p>
    <w:p w14:paraId="441EB2CB" w14:textId="54B8A6EF" w:rsidR="00266F12" w:rsidRPr="00266F12" w:rsidRDefault="00266F12" w:rsidP="00266F12">
      <w:pPr>
        <w:pStyle w:val="Textoindependiente"/>
        <w:spacing w:line="360" w:lineRule="auto"/>
        <w:ind w:left="220" w:right="150"/>
        <w:jc w:val="both"/>
      </w:pPr>
      <w:r w:rsidRPr="00266F12">
        <w:rPr>
          <w:i/>
          <w:iCs/>
        </w:rPr>
        <w:t>Informar acerca de la entidad</w:t>
      </w:r>
      <w:r>
        <w:rPr>
          <w:i/>
          <w:iCs/>
        </w:rPr>
        <w:t xml:space="preserve">: </w:t>
      </w:r>
      <w:r>
        <w:t xml:space="preserve"> compartir con sus compañeros </w:t>
      </w:r>
      <w:r w:rsidRPr="00266F12">
        <w:t xml:space="preserve">las </w:t>
      </w:r>
      <w:r>
        <w:t>funciones</w:t>
      </w:r>
      <w:r w:rsidRPr="00266F12">
        <w:t xml:space="preserve"> </w:t>
      </w:r>
      <w:r>
        <w:t>de</w:t>
      </w:r>
      <w:r w:rsidRPr="00266F12">
        <w:t xml:space="preserve"> </w:t>
      </w:r>
      <w:r>
        <w:t>su</w:t>
      </w:r>
      <w:r w:rsidRPr="00266F12">
        <w:t xml:space="preserve"> </w:t>
      </w:r>
      <w:r>
        <w:t>cargo</w:t>
      </w:r>
      <w:r w:rsidRPr="00266F12">
        <w:t xml:space="preserve"> </w:t>
      </w:r>
      <w:r>
        <w:t>consagradas</w:t>
      </w:r>
      <w:r w:rsidRPr="00266F12">
        <w:t xml:space="preserve"> </w:t>
      </w:r>
      <w:r>
        <w:t>en</w:t>
      </w:r>
      <w:r w:rsidRPr="00266F12">
        <w:t xml:space="preserve"> </w:t>
      </w:r>
      <w:r>
        <w:t>el</w:t>
      </w:r>
      <w:r w:rsidRPr="00266F12">
        <w:t xml:space="preserve"> </w:t>
      </w:r>
      <w:r>
        <w:t>manual</w:t>
      </w:r>
      <w:r w:rsidRPr="00266F12">
        <w:t xml:space="preserve"> </w:t>
      </w:r>
      <w:r>
        <w:t>de</w:t>
      </w:r>
      <w:r w:rsidRPr="00266F12">
        <w:t xml:space="preserve"> </w:t>
      </w:r>
      <w:r>
        <w:t>funciones</w:t>
      </w:r>
      <w:r w:rsidRPr="00266F12">
        <w:t xml:space="preserve"> </w:t>
      </w:r>
      <w:r>
        <w:t>y competencias</w:t>
      </w:r>
      <w:r w:rsidRPr="00266F12">
        <w:t xml:space="preserve"> </w:t>
      </w:r>
      <w:r>
        <w:t>laborales;</w:t>
      </w:r>
      <w:r w:rsidRPr="00266F12">
        <w:t xml:space="preserve"> </w:t>
      </w:r>
      <w:r>
        <w:t>y el</w:t>
      </w:r>
      <w:r w:rsidRPr="00266F12">
        <w:t xml:space="preserve"> </w:t>
      </w:r>
      <w:r>
        <w:t>manual de procedimientos. presentación</w:t>
      </w:r>
      <w:r w:rsidRPr="00266F12">
        <w:t xml:space="preserve"> </w:t>
      </w:r>
      <w:r>
        <w:t>a</w:t>
      </w:r>
      <w:r w:rsidRPr="00266F12">
        <w:t xml:space="preserve"> </w:t>
      </w:r>
      <w:r>
        <w:t>su misión, visión, directivos, normas que la rigen, planta física.</w:t>
      </w:r>
      <w:r w:rsidRPr="00266F12">
        <w:t xml:space="preserve"> Socializar el Código de Ética y Buen Gobierno.</w:t>
      </w:r>
    </w:p>
    <w:p w14:paraId="47C0492D" w14:textId="77777777" w:rsidR="00EC780F" w:rsidRDefault="00EC780F" w:rsidP="00EC780F">
      <w:pPr>
        <w:pStyle w:val="Ttulo1"/>
        <w:spacing w:before="93"/>
        <w:ind w:left="372"/>
      </w:pPr>
    </w:p>
    <w:p w14:paraId="50A645A2" w14:textId="1F806B01" w:rsidR="00EC780F" w:rsidRDefault="00EC780F" w:rsidP="00EC780F">
      <w:pPr>
        <w:pStyle w:val="Ttulo1"/>
        <w:spacing w:before="93"/>
        <w:ind w:left="372"/>
      </w:pPr>
      <w:bookmarkStart w:id="3" w:name="_Toc109060281"/>
      <w:r>
        <w:t>FASE 3:</w:t>
      </w:r>
      <w:bookmarkEnd w:id="3"/>
    </w:p>
    <w:p w14:paraId="620EE9F6" w14:textId="033D227F" w:rsidR="00266F12" w:rsidRDefault="00266F12" w:rsidP="00266F12">
      <w:pPr>
        <w:pStyle w:val="Textoindependiente"/>
        <w:spacing w:line="360" w:lineRule="auto"/>
        <w:ind w:left="220" w:right="150"/>
        <w:jc w:val="both"/>
      </w:pPr>
      <w:r>
        <w:t>Se</w:t>
      </w:r>
      <w:r w:rsidRPr="00266F12">
        <w:t xml:space="preserve"> </w:t>
      </w:r>
      <w:r>
        <w:t>pretende</w:t>
      </w:r>
      <w:r w:rsidRPr="00266F12">
        <w:t xml:space="preserve"> </w:t>
      </w:r>
      <w:r>
        <w:t>que</w:t>
      </w:r>
      <w:r w:rsidRPr="00266F12">
        <w:t xml:space="preserve"> </w:t>
      </w:r>
      <w:r>
        <w:t>el</w:t>
      </w:r>
      <w:r w:rsidRPr="00266F12">
        <w:t xml:space="preserve"> </w:t>
      </w:r>
      <w:r>
        <w:t>Servidor</w:t>
      </w:r>
      <w:r w:rsidRPr="00266F12">
        <w:t xml:space="preserve"> </w:t>
      </w:r>
      <w:r>
        <w:t>Público</w:t>
      </w:r>
      <w:r w:rsidRPr="00266F12">
        <w:t xml:space="preserve"> </w:t>
      </w:r>
      <w:r>
        <w:t>conozca</w:t>
      </w:r>
      <w:r w:rsidRPr="00266F12">
        <w:t xml:space="preserve"> </w:t>
      </w:r>
      <w:r>
        <w:t>la</w:t>
      </w:r>
      <w:r w:rsidRPr="00266F12">
        <w:t xml:space="preserve"> </w:t>
      </w:r>
      <w:r>
        <w:t>entidad</w:t>
      </w:r>
      <w:r w:rsidRPr="00266F12">
        <w:t xml:space="preserve"> </w:t>
      </w:r>
      <w:r>
        <w:t>facilitando</w:t>
      </w:r>
      <w:r w:rsidRPr="00266F12">
        <w:t xml:space="preserve"> </w:t>
      </w:r>
      <w:r>
        <w:t>su</w:t>
      </w:r>
      <w:r w:rsidRPr="00266F12">
        <w:t xml:space="preserve"> </w:t>
      </w:r>
      <w:r>
        <w:t>incorporación a la vida institucional, en los siguientes aspectos: Temas de la entidad en general:</w:t>
      </w:r>
      <w:r w:rsidRPr="00266F12">
        <w:t xml:space="preserve"> </w:t>
      </w:r>
      <w:r>
        <w:t>Misión, Visión, objetivos, Código de Ética, Código de Buen Gobierno, Estructura Organizativa,</w:t>
      </w:r>
      <w:r w:rsidRPr="00266F12">
        <w:t xml:space="preserve"> </w:t>
      </w:r>
      <w:r>
        <w:t>Mapa de Procesos, Políticas Institucionales, Mapa de Riesgos, Comités Institucionales, Normas</w:t>
      </w:r>
      <w:r w:rsidRPr="00266F12">
        <w:t xml:space="preserve"> </w:t>
      </w:r>
      <w:r>
        <w:t>de seguridad, Sistemas de Información y Comunicación. Así mismo conociera de los planes y</w:t>
      </w:r>
      <w:r w:rsidRPr="00266F12">
        <w:t xml:space="preserve"> </w:t>
      </w:r>
      <w:r>
        <w:t>programas</w:t>
      </w:r>
      <w:r w:rsidRPr="00266F12">
        <w:t xml:space="preserve"> </w:t>
      </w:r>
      <w:r>
        <w:t>institucionales;</w:t>
      </w:r>
      <w:r w:rsidRPr="00266F12">
        <w:t xml:space="preserve"> </w:t>
      </w:r>
      <w:r>
        <w:t>planes</w:t>
      </w:r>
      <w:r w:rsidRPr="00266F12">
        <w:t xml:space="preserve"> </w:t>
      </w:r>
      <w:r>
        <w:t>generales,</w:t>
      </w:r>
      <w:r w:rsidRPr="00266F12">
        <w:t xml:space="preserve"> </w:t>
      </w:r>
      <w:r>
        <w:t>programas</w:t>
      </w:r>
      <w:r w:rsidRPr="00266F12">
        <w:t xml:space="preserve"> </w:t>
      </w:r>
      <w:r>
        <w:t>y</w:t>
      </w:r>
      <w:r w:rsidRPr="00266F12">
        <w:t xml:space="preserve"> </w:t>
      </w:r>
      <w:r>
        <w:t>proyectos</w:t>
      </w:r>
      <w:r w:rsidRPr="00266F12">
        <w:t xml:space="preserve"> </w:t>
      </w:r>
      <w:r>
        <w:t>especiales.</w:t>
      </w:r>
    </w:p>
    <w:p w14:paraId="5B610979" w14:textId="77777777" w:rsidR="00EC780F" w:rsidRDefault="00EC780F" w:rsidP="00266F12">
      <w:pPr>
        <w:pStyle w:val="Textoindependiente"/>
        <w:spacing w:line="360" w:lineRule="auto"/>
        <w:ind w:left="220" w:right="150"/>
        <w:jc w:val="both"/>
      </w:pPr>
    </w:p>
    <w:p w14:paraId="1C95CB93" w14:textId="1D05D15A" w:rsidR="00EC780F" w:rsidRDefault="00EC780F" w:rsidP="00EC780F">
      <w:pPr>
        <w:pStyle w:val="Ttulo1"/>
        <w:spacing w:before="93"/>
        <w:ind w:left="372"/>
      </w:pPr>
      <w:bookmarkStart w:id="4" w:name="_Toc109060282"/>
      <w:r>
        <w:t>FASE 4:</w:t>
      </w:r>
      <w:bookmarkEnd w:id="4"/>
    </w:p>
    <w:p w14:paraId="35360159" w14:textId="06099814" w:rsidR="00266F12" w:rsidRDefault="00266F12" w:rsidP="00266F12">
      <w:pPr>
        <w:pStyle w:val="Textoindependiente"/>
        <w:spacing w:line="360" w:lineRule="auto"/>
        <w:ind w:left="220" w:right="150"/>
        <w:jc w:val="both"/>
      </w:pPr>
      <w:r w:rsidRPr="00BE3982">
        <w:t>Se realiza la presentación de los servicios que componen la entidad en beneficio del funcionario programas, reglamentación Empleos de Carrera Administrativa, en provisionalidad y período de prueba, permisos, certificaciones laborales, evaluación del Desempeño la Política salarial y de compensación (primas, prestaciones, entre otros), vacaciones, capacitación y desarrollo: normatividad, reglamentaciones</w:t>
      </w:r>
      <w:r>
        <w:t>.</w:t>
      </w:r>
    </w:p>
    <w:p w14:paraId="391BE87F" w14:textId="77777777" w:rsidR="00EC780F" w:rsidRDefault="00EC780F" w:rsidP="00266F12">
      <w:pPr>
        <w:pStyle w:val="Textoindependiente"/>
        <w:spacing w:line="360" w:lineRule="auto"/>
        <w:ind w:left="220" w:right="150"/>
        <w:jc w:val="both"/>
      </w:pPr>
    </w:p>
    <w:p w14:paraId="34B54EA9" w14:textId="14C9352C" w:rsidR="00EC780F" w:rsidRDefault="00EC780F" w:rsidP="00EC780F">
      <w:pPr>
        <w:pStyle w:val="Ttulo1"/>
        <w:spacing w:before="93"/>
        <w:ind w:left="372"/>
      </w:pPr>
      <w:bookmarkStart w:id="5" w:name="_Toc109060283"/>
      <w:r>
        <w:lastRenderedPageBreak/>
        <w:t>FASE 5:</w:t>
      </w:r>
      <w:bookmarkEnd w:id="5"/>
    </w:p>
    <w:p w14:paraId="3A3135CC" w14:textId="4AE8F225" w:rsidR="00266F12" w:rsidRDefault="00266F12" w:rsidP="00266F12">
      <w:pPr>
        <w:pStyle w:val="Textoindependiente"/>
        <w:spacing w:line="360" w:lineRule="auto"/>
        <w:ind w:left="220" w:right="150"/>
        <w:jc w:val="both"/>
      </w:pPr>
      <w:r w:rsidRPr="00266F12">
        <w:t xml:space="preserve"> Realizar la especificación de las actividades propias </w:t>
      </w:r>
      <w:r w:rsidRPr="00BE3982">
        <w:t>del</w:t>
      </w:r>
      <w:r w:rsidRPr="00266F12">
        <w:t xml:space="preserve"> </w:t>
      </w:r>
      <w:r w:rsidRPr="00BE3982">
        <w:t>cargo</w:t>
      </w:r>
      <w:r w:rsidRPr="00266F12">
        <w:t xml:space="preserve"> </w:t>
      </w:r>
      <w:r w:rsidRPr="00BE3982">
        <w:t>a</w:t>
      </w:r>
      <w:r w:rsidRPr="00266F12">
        <w:t xml:space="preserve"> </w:t>
      </w:r>
      <w:r w:rsidRPr="00BE3982">
        <w:t>ejecutar</w:t>
      </w:r>
      <w:r w:rsidRPr="00266F12">
        <w:t xml:space="preserve"> </w:t>
      </w:r>
      <w:r w:rsidRPr="00BE3982">
        <w:t>explicadas</w:t>
      </w:r>
      <w:r w:rsidRPr="00266F12">
        <w:t xml:space="preserve"> </w:t>
      </w:r>
      <w:r w:rsidRPr="00BE3982">
        <w:t>en</w:t>
      </w:r>
      <w:r w:rsidRPr="00266F12">
        <w:t xml:space="preserve"> </w:t>
      </w:r>
      <w:r w:rsidRPr="00BE3982">
        <w:t>el</w:t>
      </w:r>
      <w:r w:rsidRPr="00266F12">
        <w:t xml:space="preserve"> </w:t>
      </w:r>
      <w:r w:rsidRPr="00BE3982">
        <w:t>manual</w:t>
      </w:r>
      <w:r w:rsidRPr="00266F12">
        <w:t xml:space="preserve"> </w:t>
      </w:r>
      <w:r w:rsidRPr="00BE3982">
        <w:t>de</w:t>
      </w:r>
      <w:r w:rsidRPr="00266F12">
        <w:t xml:space="preserve"> </w:t>
      </w:r>
      <w:r w:rsidRPr="00BE3982">
        <w:t>funciones</w:t>
      </w:r>
      <w:r w:rsidRPr="00266F12">
        <w:t xml:space="preserve"> </w:t>
      </w:r>
      <w:r w:rsidRPr="00BE3982">
        <w:t>y</w:t>
      </w:r>
      <w:r w:rsidRPr="00266F12">
        <w:t xml:space="preserve"> </w:t>
      </w:r>
      <w:r w:rsidRPr="00BE3982">
        <w:t>competencias</w:t>
      </w:r>
      <w:r w:rsidRPr="00266F12">
        <w:t xml:space="preserve"> </w:t>
      </w:r>
      <w:r w:rsidRPr="00BE3982">
        <w:t>laborales y</w:t>
      </w:r>
      <w:r w:rsidRPr="00266F12">
        <w:t xml:space="preserve"> </w:t>
      </w:r>
      <w:r w:rsidRPr="00BE3982">
        <w:t>manual</w:t>
      </w:r>
      <w:r w:rsidRPr="00266F12">
        <w:t xml:space="preserve"> </w:t>
      </w:r>
      <w:r w:rsidRPr="00BE3982">
        <w:t>de</w:t>
      </w:r>
      <w:r w:rsidRPr="00266F12">
        <w:t xml:space="preserve"> </w:t>
      </w:r>
      <w:r w:rsidRPr="00BE3982">
        <w:t>Procedimientos.</w:t>
      </w:r>
    </w:p>
    <w:p w14:paraId="659E4EAE" w14:textId="77777777" w:rsidR="00266F12" w:rsidRPr="00BE3982" w:rsidRDefault="00266F12" w:rsidP="00266F12">
      <w:pPr>
        <w:pStyle w:val="Textoindependiente"/>
        <w:spacing w:line="360" w:lineRule="auto"/>
        <w:ind w:left="220" w:right="150"/>
        <w:jc w:val="both"/>
      </w:pPr>
    </w:p>
    <w:p w14:paraId="0CE9A8C1" w14:textId="60724587" w:rsidR="00266F12" w:rsidRDefault="00266F12" w:rsidP="00266F12">
      <w:pPr>
        <w:pStyle w:val="Textoindependiente"/>
        <w:spacing w:line="360" w:lineRule="auto"/>
        <w:ind w:left="220" w:right="150"/>
        <w:jc w:val="both"/>
      </w:pPr>
      <w:r w:rsidRPr="00266F12">
        <w:rPr>
          <w:i/>
          <w:iCs/>
        </w:rPr>
        <w:t>Evidencias y evaluación:</w:t>
      </w:r>
      <w:r w:rsidRPr="00266F12">
        <w:t xml:space="preserve"> </w:t>
      </w:r>
      <w:r>
        <w:t>Se realizó la evaluación de la implementación del plan, con el formato creado</w:t>
      </w:r>
      <w:r w:rsidRPr="00266F12">
        <w:t xml:space="preserve"> </w:t>
      </w:r>
      <w:r>
        <w:t>para este fin, este conto con el registro de asistencia a las actividades, documento que reposa en el archivo de la entidad</w:t>
      </w:r>
      <w:r w:rsidRPr="00266F12">
        <w:t xml:space="preserve"> </w:t>
      </w:r>
      <w:r>
        <w:t>al</w:t>
      </w:r>
      <w:r w:rsidRPr="00266F12">
        <w:t xml:space="preserve"> </w:t>
      </w:r>
      <w:r>
        <w:t>igual</w:t>
      </w:r>
      <w:r w:rsidRPr="00266F12">
        <w:t xml:space="preserve"> </w:t>
      </w:r>
      <w:r>
        <w:t>que el</w:t>
      </w:r>
      <w:r w:rsidRPr="00266F12">
        <w:t xml:space="preserve"> </w:t>
      </w:r>
      <w:r>
        <w:t>resultado</w:t>
      </w:r>
      <w:r w:rsidRPr="00266F12">
        <w:t xml:space="preserve"> </w:t>
      </w:r>
      <w:r>
        <w:t>de</w:t>
      </w:r>
      <w:r w:rsidRPr="00266F12">
        <w:t xml:space="preserve"> </w:t>
      </w:r>
      <w:r>
        <w:t>la</w:t>
      </w:r>
      <w:r w:rsidRPr="00266F12">
        <w:t xml:space="preserve"> </w:t>
      </w:r>
      <w:r>
        <w:t>evaluación.</w:t>
      </w:r>
    </w:p>
    <w:p w14:paraId="7AFBBF30" w14:textId="77777777" w:rsidR="00266F12" w:rsidRDefault="00266F12" w:rsidP="00266F12">
      <w:pPr>
        <w:pStyle w:val="Textoindependiente"/>
        <w:spacing w:line="360" w:lineRule="auto"/>
        <w:ind w:left="220" w:right="150"/>
        <w:jc w:val="both"/>
      </w:pPr>
      <w:r>
        <w:t>A continuación, se presenta el diagrama de flujo del proceso:</w:t>
      </w:r>
    </w:p>
    <w:p w14:paraId="56C8D858" w14:textId="66FB68FD" w:rsidR="00B60516" w:rsidRDefault="00B60516" w:rsidP="00266F12">
      <w:pPr>
        <w:pStyle w:val="TDC1"/>
        <w:tabs>
          <w:tab w:val="right" w:leader="dot" w:pos="8931"/>
        </w:tabs>
        <w:spacing w:before="301"/>
        <w:rPr>
          <w:sz w:val="20"/>
        </w:rPr>
      </w:pPr>
    </w:p>
    <w:p w14:paraId="72209536" w14:textId="77777777" w:rsidR="00B60516" w:rsidRDefault="00B60516">
      <w:pPr>
        <w:pStyle w:val="Textoindependiente"/>
        <w:rPr>
          <w:rFonts w:ascii="Times New Roman"/>
          <w:sz w:val="20"/>
        </w:rPr>
      </w:pPr>
    </w:p>
    <w:p w14:paraId="713C26AF" w14:textId="77777777" w:rsidR="00B60516" w:rsidRDefault="00B60516">
      <w:pPr>
        <w:pStyle w:val="Textoindependiente"/>
        <w:rPr>
          <w:rFonts w:ascii="Times New Roman"/>
          <w:sz w:val="20"/>
        </w:rPr>
      </w:pPr>
    </w:p>
    <w:p w14:paraId="2BA504B5" w14:textId="77777777" w:rsidR="00B60516" w:rsidRDefault="00B60516">
      <w:pPr>
        <w:pStyle w:val="Textoindependiente"/>
        <w:rPr>
          <w:rFonts w:ascii="Times New Roman"/>
          <w:sz w:val="20"/>
        </w:rPr>
      </w:pPr>
    </w:p>
    <w:p w14:paraId="74B2546A" w14:textId="77777777" w:rsidR="00B60516" w:rsidRDefault="00B60516">
      <w:pPr>
        <w:pStyle w:val="Textoindependiente"/>
        <w:rPr>
          <w:rFonts w:ascii="Times New Roman"/>
          <w:sz w:val="20"/>
        </w:rPr>
      </w:pPr>
    </w:p>
    <w:p w14:paraId="785D5D57" w14:textId="77777777" w:rsidR="00B60516" w:rsidRDefault="00B60516">
      <w:pPr>
        <w:pStyle w:val="Textoindependiente"/>
        <w:rPr>
          <w:rFonts w:ascii="Times New Roman"/>
          <w:sz w:val="20"/>
        </w:rPr>
      </w:pPr>
    </w:p>
    <w:p w14:paraId="30D2D61B" w14:textId="77777777" w:rsidR="00B60516" w:rsidRDefault="00B60516">
      <w:pPr>
        <w:pStyle w:val="Textoindependiente"/>
        <w:rPr>
          <w:rFonts w:ascii="Times New Roman"/>
          <w:sz w:val="20"/>
        </w:rPr>
      </w:pPr>
    </w:p>
    <w:p w14:paraId="236C9B42" w14:textId="77777777" w:rsidR="00B60516" w:rsidRDefault="00B60516">
      <w:pPr>
        <w:pStyle w:val="Textoindependiente"/>
        <w:rPr>
          <w:rFonts w:ascii="Times New Roman"/>
          <w:sz w:val="20"/>
        </w:rPr>
      </w:pPr>
    </w:p>
    <w:p w14:paraId="188CF777" w14:textId="77777777" w:rsidR="00B60516" w:rsidRDefault="00B60516">
      <w:pPr>
        <w:pStyle w:val="Textoindependiente"/>
        <w:rPr>
          <w:rFonts w:ascii="Times New Roman"/>
          <w:sz w:val="20"/>
        </w:rPr>
      </w:pPr>
    </w:p>
    <w:p w14:paraId="72FE4474" w14:textId="77777777" w:rsidR="00B60516" w:rsidRDefault="00B60516">
      <w:pPr>
        <w:pStyle w:val="Textoindependiente"/>
        <w:rPr>
          <w:rFonts w:ascii="Times New Roman"/>
          <w:sz w:val="20"/>
        </w:rPr>
      </w:pPr>
    </w:p>
    <w:p w14:paraId="1F950723" w14:textId="77777777" w:rsidR="00B60516" w:rsidRDefault="00B60516">
      <w:pPr>
        <w:pStyle w:val="Textoindependiente"/>
        <w:rPr>
          <w:rFonts w:ascii="Times New Roman"/>
          <w:sz w:val="20"/>
        </w:rPr>
      </w:pPr>
    </w:p>
    <w:p w14:paraId="333F79E5" w14:textId="77777777" w:rsidR="00B60516" w:rsidRDefault="00B60516">
      <w:pPr>
        <w:pStyle w:val="Textoindependiente"/>
        <w:rPr>
          <w:rFonts w:ascii="Times New Roman"/>
          <w:sz w:val="20"/>
        </w:rPr>
      </w:pPr>
    </w:p>
    <w:p w14:paraId="2534182A" w14:textId="77777777" w:rsidR="00B60516" w:rsidRDefault="00B60516">
      <w:pPr>
        <w:pStyle w:val="Textoindependiente"/>
        <w:rPr>
          <w:rFonts w:ascii="Times New Roman"/>
          <w:sz w:val="20"/>
        </w:rPr>
      </w:pPr>
    </w:p>
    <w:p w14:paraId="5A8FD228" w14:textId="77777777" w:rsidR="00B60516" w:rsidRDefault="00B60516">
      <w:pPr>
        <w:pStyle w:val="Textoindependiente"/>
        <w:rPr>
          <w:rFonts w:ascii="Times New Roman"/>
          <w:sz w:val="20"/>
        </w:rPr>
      </w:pPr>
    </w:p>
    <w:p w14:paraId="78C4C162" w14:textId="77777777" w:rsidR="00B60516" w:rsidRDefault="00B60516">
      <w:pPr>
        <w:spacing w:line="175" w:lineRule="exact"/>
        <w:jc w:val="center"/>
        <w:rPr>
          <w:sz w:val="16"/>
        </w:rPr>
        <w:sectPr w:rsidR="00B60516">
          <w:headerReference w:type="default" r:id="rId8"/>
          <w:footerReference w:type="default" r:id="rId9"/>
          <w:pgSz w:w="12240" w:h="15840"/>
          <w:pgMar w:top="2360" w:right="1580" w:bottom="1700" w:left="1600" w:header="769" w:footer="1517" w:gutter="0"/>
          <w:cols w:space="720"/>
        </w:sectPr>
      </w:pPr>
    </w:p>
    <w:p w14:paraId="2F3BC11E" w14:textId="77777777" w:rsidR="00B60516" w:rsidRDefault="00B60516">
      <w:pPr>
        <w:pStyle w:val="Textoindependiente"/>
        <w:rPr>
          <w:sz w:val="20"/>
        </w:rPr>
      </w:pPr>
    </w:p>
    <w:p w14:paraId="226C60C2" w14:textId="77777777" w:rsidR="00B60516" w:rsidRDefault="00B60516">
      <w:pPr>
        <w:pStyle w:val="Textoindependiente"/>
        <w:rPr>
          <w:sz w:val="20"/>
        </w:rPr>
      </w:pPr>
    </w:p>
    <w:p w14:paraId="5BE8B5E2" w14:textId="77777777" w:rsidR="00B60516" w:rsidRDefault="00544B1C">
      <w:pPr>
        <w:pStyle w:val="Ttulo1"/>
        <w:spacing w:before="93"/>
        <w:ind w:left="372"/>
      </w:pPr>
      <w:bookmarkStart w:id="6" w:name="_bookmark11"/>
      <w:bookmarkStart w:id="7" w:name="_Toc109060285"/>
      <w:bookmarkEnd w:id="6"/>
      <w:r>
        <w:t>BIBLIOGRAFÍA</w:t>
      </w:r>
      <w:bookmarkEnd w:id="7"/>
    </w:p>
    <w:p w14:paraId="09967785" w14:textId="77777777" w:rsidR="00B60516" w:rsidRDefault="00B60516">
      <w:pPr>
        <w:pStyle w:val="Textoindependiente"/>
        <w:spacing w:before="6"/>
        <w:rPr>
          <w:rFonts w:ascii="Arial"/>
          <w:b/>
          <w:sz w:val="36"/>
        </w:rPr>
      </w:pPr>
    </w:p>
    <w:p w14:paraId="6C73E9AD" w14:textId="77777777" w:rsidR="00B60516" w:rsidRDefault="00544B1C">
      <w:pPr>
        <w:pStyle w:val="Textoindependiente"/>
        <w:spacing w:line="360" w:lineRule="auto"/>
        <w:ind w:left="460" w:right="121"/>
        <w:jc w:val="both"/>
      </w:pPr>
      <w:bookmarkStart w:id="8" w:name="_Hlk109059487"/>
      <w:r>
        <w:t>CONSTITUCIÓN</w:t>
      </w:r>
      <w:r>
        <w:rPr>
          <w:spacing w:val="1"/>
        </w:rPr>
        <w:t xml:space="preserve"> </w:t>
      </w:r>
      <w:r>
        <w:t>POLITICA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COLOMBIA.</w:t>
      </w:r>
      <w:r>
        <w:rPr>
          <w:spacing w:val="1"/>
        </w:rPr>
        <w:t xml:space="preserve"> </w:t>
      </w:r>
      <w:r>
        <w:t>Actualizada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Actos</w:t>
      </w:r>
      <w:r>
        <w:rPr>
          <w:spacing w:val="1"/>
        </w:rPr>
        <w:t xml:space="preserve"> </w:t>
      </w:r>
      <w:r>
        <w:t>Legislativos a 2016 Edición especial preparada por la Corte Constitucional</w:t>
      </w:r>
      <w:r>
        <w:rPr>
          <w:spacing w:val="1"/>
        </w:rPr>
        <w:t xml:space="preserve"> </w:t>
      </w:r>
      <w:r>
        <w:t>Consejo</w:t>
      </w:r>
      <w:r>
        <w:rPr>
          <w:spacing w:val="1"/>
        </w:rPr>
        <w:t xml:space="preserve"> </w:t>
      </w:r>
      <w:r>
        <w:t>Superior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Judicatura</w:t>
      </w:r>
      <w:r>
        <w:rPr>
          <w:spacing w:val="1"/>
        </w:rPr>
        <w:t xml:space="preserve"> </w:t>
      </w:r>
      <w:r>
        <w:t>Centro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Documentación</w:t>
      </w:r>
      <w:r>
        <w:rPr>
          <w:spacing w:val="66"/>
        </w:rPr>
        <w:t xml:space="preserve"> </w:t>
      </w:r>
      <w:r>
        <w:t>Judicial–</w:t>
      </w:r>
      <w:r>
        <w:rPr>
          <w:spacing w:val="1"/>
        </w:rPr>
        <w:t xml:space="preserve"> </w:t>
      </w:r>
      <w:r>
        <w:t>CENDOJ Biblioteca</w:t>
      </w:r>
      <w:r>
        <w:rPr>
          <w:spacing w:val="-1"/>
        </w:rPr>
        <w:t xml:space="preserve"> </w:t>
      </w:r>
      <w:r>
        <w:t>Enrique</w:t>
      </w:r>
      <w:r>
        <w:rPr>
          <w:spacing w:val="-2"/>
        </w:rPr>
        <w:t xml:space="preserve"> </w:t>
      </w:r>
      <w:r>
        <w:t>Low</w:t>
      </w:r>
      <w:r>
        <w:rPr>
          <w:spacing w:val="-1"/>
        </w:rPr>
        <w:t xml:space="preserve"> </w:t>
      </w:r>
      <w:r>
        <w:t>Murtra</w:t>
      </w:r>
      <w:r>
        <w:rPr>
          <w:spacing w:val="4"/>
        </w:rPr>
        <w:t xml:space="preserve"> </w:t>
      </w:r>
      <w:r>
        <w:t>–BELM.</w:t>
      </w:r>
    </w:p>
    <w:p w14:paraId="35D8932D" w14:textId="77777777" w:rsidR="00B60516" w:rsidRDefault="00B60516">
      <w:pPr>
        <w:pStyle w:val="Textoindependiente"/>
        <w:spacing w:before="2"/>
        <w:rPr>
          <w:sz w:val="36"/>
        </w:rPr>
      </w:pPr>
    </w:p>
    <w:p w14:paraId="5092EC9B" w14:textId="77777777" w:rsidR="00B60516" w:rsidRDefault="00544B1C">
      <w:pPr>
        <w:pStyle w:val="Textoindependiente"/>
        <w:ind w:left="460"/>
        <w:jc w:val="both"/>
      </w:pPr>
      <w:r>
        <w:t>DEPARTAMENTO</w:t>
      </w:r>
      <w:r>
        <w:rPr>
          <w:spacing w:val="120"/>
        </w:rPr>
        <w:t xml:space="preserve"> </w:t>
      </w:r>
      <w:r>
        <w:t>ADMINISTRATIVO</w:t>
      </w:r>
      <w:r>
        <w:rPr>
          <w:spacing w:val="119"/>
        </w:rPr>
        <w:t xml:space="preserve"> </w:t>
      </w:r>
      <w:r>
        <w:t>DE</w:t>
      </w:r>
      <w:r>
        <w:rPr>
          <w:spacing w:val="120"/>
        </w:rPr>
        <w:t xml:space="preserve"> </w:t>
      </w:r>
      <w:r>
        <w:t>LA</w:t>
      </w:r>
      <w:r>
        <w:rPr>
          <w:spacing w:val="119"/>
        </w:rPr>
        <w:t xml:space="preserve"> </w:t>
      </w:r>
      <w:r>
        <w:t>FUNCIÓN</w:t>
      </w:r>
      <w:r>
        <w:rPr>
          <w:spacing w:val="118"/>
        </w:rPr>
        <w:t xml:space="preserve"> </w:t>
      </w:r>
      <w:r>
        <w:t>PÚBLICA.</w:t>
      </w:r>
      <w:r>
        <w:rPr>
          <w:spacing w:val="120"/>
        </w:rPr>
        <w:t xml:space="preserve"> </w:t>
      </w:r>
      <w:r>
        <w:t>Plan</w:t>
      </w:r>
    </w:p>
    <w:p w14:paraId="2F8BC62F" w14:textId="77777777" w:rsidR="00B60516" w:rsidRDefault="00544B1C">
      <w:pPr>
        <w:pStyle w:val="Textoindependiente"/>
        <w:spacing w:before="136" w:line="362" w:lineRule="auto"/>
        <w:ind w:left="460" w:right="124"/>
        <w:jc w:val="both"/>
      </w:pPr>
      <w:r>
        <w:t>Nacional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Formación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Capacitación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Empleados</w:t>
      </w:r>
      <w:r>
        <w:rPr>
          <w:spacing w:val="1"/>
        </w:rPr>
        <w:t xml:space="preserve"> </w:t>
      </w:r>
      <w:r>
        <w:t>Públicos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Desarrollo</w:t>
      </w:r>
      <w:r>
        <w:rPr>
          <w:spacing w:val="19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Competencias.</w:t>
      </w:r>
      <w:r>
        <w:rPr>
          <w:spacing w:val="18"/>
        </w:rPr>
        <w:t xml:space="preserve"> </w:t>
      </w:r>
      <w:r>
        <w:t>Segunda</w:t>
      </w:r>
      <w:r>
        <w:rPr>
          <w:spacing w:val="16"/>
        </w:rPr>
        <w:t xml:space="preserve"> </w:t>
      </w:r>
      <w:r>
        <w:t>Edición</w:t>
      </w:r>
      <w:r>
        <w:rPr>
          <w:spacing w:val="15"/>
        </w:rPr>
        <w:t xml:space="preserve"> </w:t>
      </w:r>
      <w:r>
        <w:t>revisada</w:t>
      </w:r>
      <w:r>
        <w:rPr>
          <w:spacing w:val="19"/>
        </w:rPr>
        <w:t xml:space="preserve"> </w:t>
      </w:r>
      <w:r>
        <w:t>y</w:t>
      </w:r>
      <w:r>
        <w:rPr>
          <w:spacing w:val="14"/>
        </w:rPr>
        <w:t xml:space="preserve"> </w:t>
      </w:r>
      <w:r>
        <w:t>actualizada</w:t>
      </w:r>
      <w:r>
        <w:rPr>
          <w:spacing w:val="15"/>
        </w:rPr>
        <w:t xml:space="preserve"> </w:t>
      </w:r>
      <w:r>
        <w:t>Bogotá,</w:t>
      </w:r>
    </w:p>
    <w:p w14:paraId="203EC4AE" w14:textId="77777777" w:rsidR="00B60516" w:rsidRDefault="00544B1C">
      <w:pPr>
        <w:pStyle w:val="Textoindependiente"/>
        <w:spacing w:line="271" w:lineRule="exact"/>
        <w:ind w:left="460"/>
      </w:pPr>
      <w:r>
        <w:t>D.</w:t>
      </w:r>
      <w:r>
        <w:rPr>
          <w:spacing w:val="-2"/>
        </w:rPr>
        <w:t xml:space="preserve"> </w:t>
      </w:r>
      <w:r>
        <w:t>C.,</w:t>
      </w:r>
      <w:r>
        <w:rPr>
          <w:spacing w:val="-1"/>
        </w:rPr>
        <w:t xml:space="preserve"> </w:t>
      </w:r>
      <w:r>
        <w:t>mayo</w:t>
      </w:r>
      <w:r>
        <w:rPr>
          <w:spacing w:val="-3"/>
        </w:rPr>
        <w:t xml:space="preserve"> </w:t>
      </w:r>
      <w:r>
        <w:t>30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2010.</w:t>
      </w:r>
    </w:p>
    <w:p w14:paraId="230C0541" w14:textId="77777777" w:rsidR="00B60516" w:rsidRDefault="00B60516">
      <w:pPr>
        <w:pStyle w:val="Textoindependiente"/>
        <w:rPr>
          <w:sz w:val="26"/>
        </w:rPr>
      </w:pPr>
    </w:p>
    <w:p w14:paraId="1F325160" w14:textId="77777777" w:rsidR="00B60516" w:rsidRDefault="00B60516">
      <w:pPr>
        <w:pStyle w:val="Textoindependiente"/>
        <w:rPr>
          <w:sz w:val="22"/>
        </w:rPr>
      </w:pPr>
    </w:p>
    <w:p w14:paraId="6868A3A5" w14:textId="77777777" w:rsidR="00B60516" w:rsidRDefault="00544B1C">
      <w:pPr>
        <w:pStyle w:val="Textoindependiente"/>
        <w:spacing w:before="1" w:line="360" w:lineRule="auto"/>
        <w:ind w:left="460" w:right="120"/>
        <w:jc w:val="both"/>
      </w:pPr>
      <w:r>
        <w:t>MARTÍNEZ PUÓN, RAFAEL. Área(s) temática(s). 1. Administración Pública.</w:t>
      </w:r>
      <w:r>
        <w:rPr>
          <w:spacing w:val="1"/>
        </w:rPr>
        <w:t xml:space="preserve"> </w:t>
      </w:r>
      <w:r>
        <w:t>Año: 2006; Tipo de publicación: Artículo; Journal: Revista Centroamericana de</w:t>
      </w:r>
      <w:r>
        <w:rPr>
          <w:spacing w:val="1"/>
        </w:rPr>
        <w:t xml:space="preserve"> </w:t>
      </w:r>
      <w:r>
        <w:t>Administración</w:t>
      </w:r>
      <w:r>
        <w:rPr>
          <w:spacing w:val="-3"/>
        </w:rPr>
        <w:t xml:space="preserve"> </w:t>
      </w:r>
      <w:r>
        <w:t>Pública</w:t>
      </w:r>
      <w:r>
        <w:rPr>
          <w:spacing w:val="-2"/>
        </w:rPr>
        <w:t xml:space="preserve"> </w:t>
      </w:r>
      <w:r>
        <w:t>ICAP, Costa</w:t>
      </w:r>
      <w:r>
        <w:rPr>
          <w:spacing w:val="-3"/>
        </w:rPr>
        <w:t xml:space="preserve"> </w:t>
      </w:r>
      <w:r>
        <w:t>Rica; Número: 50-51. Hits:</w:t>
      </w:r>
      <w:r>
        <w:rPr>
          <w:spacing w:val="-1"/>
        </w:rPr>
        <w:t xml:space="preserve"> </w:t>
      </w:r>
      <w:r>
        <w:t>3430.</w:t>
      </w:r>
    </w:p>
    <w:p w14:paraId="115ACDA2" w14:textId="77777777" w:rsidR="00B60516" w:rsidRDefault="00B60516">
      <w:pPr>
        <w:pStyle w:val="Textoindependiente"/>
        <w:spacing w:before="7"/>
        <w:rPr>
          <w:sz w:val="35"/>
        </w:rPr>
      </w:pPr>
    </w:p>
    <w:p w14:paraId="638F6769" w14:textId="77777777" w:rsidR="00B60516" w:rsidRDefault="00544B1C">
      <w:pPr>
        <w:spacing w:before="1"/>
        <w:ind w:left="460"/>
        <w:jc w:val="both"/>
        <w:rPr>
          <w:rFonts w:ascii="Arial" w:hAnsi="Arial"/>
          <w:i/>
          <w:sz w:val="24"/>
        </w:rPr>
      </w:pPr>
      <w:r>
        <w:rPr>
          <w:sz w:val="24"/>
        </w:rPr>
        <w:t>PLAN</w:t>
      </w:r>
      <w:r>
        <w:rPr>
          <w:spacing w:val="23"/>
          <w:sz w:val="24"/>
        </w:rPr>
        <w:t xml:space="preserve"> </w:t>
      </w:r>
      <w:r>
        <w:rPr>
          <w:sz w:val="24"/>
        </w:rPr>
        <w:t>DE</w:t>
      </w:r>
      <w:r>
        <w:rPr>
          <w:spacing w:val="93"/>
          <w:sz w:val="24"/>
        </w:rPr>
        <w:t xml:space="preserve"> </w:t>
      </w:r>
      <w:r>
        <w:rPr>
          <w:sz w:val="24"/>
        </w:rPr>
        <w:t>DESARROLLO</w:t>
      </w:r>
      <w:r>
        <w:rPr>
          <w:spacing w:val="95"/>
          <w:sz w:val="24"/>
        </w:rPr>
        <w:t xml:space="preserve"> </w:t>
      </w:r>
      <w:r>
        <w:rPr>
          <w:sz w:val="24"/>
        </w:rPr>
        <w:t>MUNICIPAL</w:t>
      </w:r>
      <w:r>
        <w:rPr>
          <w:spacing w:val="87"/>
          <w:sz w:val="24"/>
        </w:rPr>
        <w:t xml:space="preserve"> </w:t>
      </w:r>
      <w:r>
        <w:rPr>
          <w:sz w:val="24"/>
        </w:rPr>
        <w:t>2016</w:t>
      </w:r>
      <w:r>
        <w:rPr>
          <w:spacing w:val="97"/>
          <w:sz w:val="24"/>
        </w:rPr>
        <w:t xml:space="preserve"> </w:t>
      </w:r>
      <w:r>
        <w:rPr>
          <w:sz w:val="24"/>
        </w:rPr>
        <w:t>–</w:t>
      </w:r>
      <w:r>
        <w:rPr>
          <w:spacing w:val="88"/>
          <w:sz w:val="24"/>
        </w:rPr>
        <w:t xml:space="preserve"> </w:t>
      </w:r>
      <w:r>
        <w:rPr>
          <w:sz w:val="24"/>
        </w:rPr>
        <w:t>2019</w:t>
      </w:r>
      <w:r>
        <w:rPr>
          <w:spacing w:val="92"/>
          <w:sz w:val="24"/>
        </w:rPr>
        <w:t xml:space="preserve"> </w:t>
      </w:r>
      <w:r>
        <w:rPr>
          <w:rFonts w:ascii="Arial" w:hAnsi="Arial"/>
          <w:i/>
          <w:sz w:val="24"/>
        </w:rPr>
        <w:t>“Todos</w:t>
      </w:r>
      <w:r>
        <w:rPr>
          <w:rFonts w:ascii="Arial" w:hAnsi="Arial"/>
          <w:i/>
          <w:spacing w:val="94"/>
          <w:sz w:val="24"/>
        </w:rPr>
        <w:t xml:space="preserve"> </w:t>
      </w:r>
      <w:r>
        <w:rPr>
          <w:rFonts w:ascii="Arial" w:hAnsi="Arial"/>
          <w:i/>
          <w:sz w:val="24"/>
        </w:rPr>
        <w:t>liderando</w:t>
      </w:r>
      <w:r>
        <w:rPr>
          <w:rFonts w:ascii="Arial" w:hAnsi="Arial"/>
          <w:i/>
          <w:spacing w:val="89"/>
          <w:sz w:val="24"/>
        </w:rPr>
        <w:t xml:space="preserve"> </w:t>
      </w:r>
      <w:r>
        <w:rPr>
          <w:rFonts w:ascii="Arial" w:hAnsi="Arial"/>
          <w:i/>
          <w:sz w:val="24"/>
        </w:rPr>
        <w:t>el</w:t>
      </w:r>
    </w:p>
    <w:p w14:paraId="0F7F23C1" w14:textId="77777777" w:rsidR="00B60516" w:rsidRDefault="00544B1C">
      <w:pPr>
        <w:pStyle w:val="Textoindependiente"/>
        <w:spacing w:before="140"/>
        <w:ind w:left="460"/>
        <w:jc w:val="both"/>
      </w:pPr>
      <w:r>
        <w:rPr>
          <w:rFonts w:ascii="Arial" w:hAnsi="Arial"/>
          <w:i/>
        </w:rPr>
        <w:t>cambio”.</w:t>
      </w:r>
      <w:r>
        <w:rPr>
          <w:rFonts w:ascii="Arial" w:hAnsi="Arial"/>
          <w:i/>
          <w:spacing w:val="-1"/>
        </w:rPr>
        <w:t xml:space="preserve"> </w:t>
      </w:r>
      <w:r>
        <w:t>Tony</w:t>
      </w:r>
      <w:r>
        <w:rPr>
          <w:spacing w:val="-10"/>
        </w:rPr>
        <w:t xml:space="preserve"> </w:t>
      </w:r>
      <w:r>
        <w:t>Wilfred</w:t>
      </w:r>
      <w:r>
        <w:rPr>
          <w:spacing w:val="-5"/>
        </w:rPr>
        <w:t xml:space="preserve"> </w:t>
      </w:r>
      <w:r>
        <w:t>Ávila</w:t>
      </w:r>
      <w:r>
        <w:rPr>
          <w:spacing w:val="-4"/>
        </w:rPr>
        <w:t xml:space="preserve"> </w:t>
      </w:r>
      <w:r>
        <w:t>Hernández</w:t>
      </w:r>
      <w:r>
        <w:rPr>
          <w:spacing w:val="-5"/>
        </w:rPr>
        <w:t xml:space="preserve"> </w:t>
      </w:r>
      <w:r>
        <w:t>Alcalde</w:t>
      </w:r>
      <w:r>
        <w:rPr>
          <w:spacing w:val="-1"/>
        </w:rPr>
        <w:t xml:space="preserve"> </w:t>
      </w:r>
      <w:r>
        <w:t>Municipio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Maní,</w:t>
      </w:r>
      <w:r>
        <w:rPr>
          <w:spacing w:val="-3"/>
        </w:rPr>
        <w:t xml:space="preserve"> </w:t>
      </w:r>
      <w:r>
        <w:t>Casanare.</w:t>
      </w:r>
    </w:p>
    <w:bookmarkEnd w:id="8"/>
    <w:p w14:paraId="1B8B5937" w14:textId="77777777" w:rsidR="00B60516" w:rsidRDefault="00B60516">
      <w:pPr>
        <w:pStyle w:val="Textoindependiente"/>
        <w:rPr>
          <w:sz w:val="20"/>
        </w:rPr>
      </w:pPr>
    </w:p>
    <w:p w14:paraId="4BEA4C00" w14:textId="77777777" w:rsidR="00B60516" w:rsidRDefault="00B60516">
      <w:pPr>
        <w:pStyle w:val="Textoindependiente"/>
        <w:rPr>
          <w:sz w:val="20"/>
        </w:rPr>
      </w:pPr>
    </w:p>
    <w:p w14:paraId="76727E9A" w14:textId="77777777" w:rsidR="00B60516" w:rsidRDefault="00B60516">
      <w:pPr>
        <w:pStyle w:val="Textoindependiente"/>
        <w:rPr>
          <w:sz w:val="20"/>
        </w:rPr>
      </w:pPr>
    </w:p>
    <w:p w14:paraId="216FDBA6" w14:textId="77777777" w:rsidR="00B60516" w:rsidRDefault="00B60516">
      <w:pPr>
        <w:pStyle w:val="Textoindependiente"/>
        <w:rPr>
          <w:sz w:val="20"/>
        </w:rPr>
      </w:pPr>
    </w:p>
    <w:p w14:paraId="5B4A32F7" w14:textId="77777777" w:rsidR="00B60516" w:rsidRDefault="00B60516">
      <w:pPr>
        <w:pStyle w:val="Textoindependiente"/>
        <w:rPr>
          <w:sz w:val="20"/>
        </w:rPr>
      </w:pPr>
    </w:p>
    <w:p w14:paraId="48920865" w14:textId="77777777" w:rsidR="00B60516" w:rsidRDefault="00B60516">
      <w:pPr>
        <w:pStyle w:val="Textoindependiente"/>
        <w:rPr>
          <w:sz w:val="20"/>
        </w:rPr>
      </w:pPr>
    </w:p>
    <w:p w14:paraId="2558DC4A" w14:textId="77777777" w:rsidR="00B60516" w:rsidRDefault="00B60516">
      <w:pPr>
        <w:pStyle w:val="Textoindependiente"/>
        <w:rPr>
          <w:sz w:val="20"/>
        </w:rPr>
      </w:pPr>
    </w:p>
    <w:sectPr w:rsidR="00B60516" w:rsidSect="00266F12">
      <w:pgSz w:w="12240" w:h="15840"/>
      <w:pgMar w:top="2360" w:right="1580" w:bottom="1700" w:left="1600" w:header="769" w:footer="1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233CE" w14:textId="77777777" w:rsidR="00B23489" w:rsidRDefault="00B23489">
      <w:r>
        <w:separator/>
      </w:r>
    </w:p>
  </w:endnote>
  <w:endnote w:type="continuationSeparator" w:id="0">
    <w:p w14:paraId="7FBD022B" w14:textId="77777777" w:rsidR="00B23489" w:rsidRDefault="00B23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Liberation Serif">
    <w:altName w:val="MS Gothic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roid Sans">
    <w:altName w:val="Segoe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Klee One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566A4" w14:textId="598C018D" w:rsidR="00B60516" w:rsidRDefault="002D6DD1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895168" behindDoc="1" locked="0" layoutInCell="1" allowOverlap="1" wp14:anchorId="6DB06976" wp14:editId="65E33C45">
              <wp:simplePos x="0" y="0"/>
              <wp:positionH relativeFrom="page">
                <wp:posOffset>2299335</wp:posOffset>
              </wp:positionH>
              <wp:positionV relativeFrom="page">
                <wp:posOffset>8955405</wp:posOffset>
              </wp:positionV>
              <wp:extent cx="3171190" cy="489585"/>
              <wp:effectExtent l="0" t="0" r="0" b="0"/>
              <wp:wrapNone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1190" cy="489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2FF301" w14:textId="77777777" w:rsidR="00B60516" w:rsidRDefault="00544B1C">
                          <w:pPr>
                            <w:spacing w:before="14"/>
                            <w:ind w:left="20" w:right="16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Carrera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22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N°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25-14</w:t>
                          </w:r>
                        </w:p>
                        <w:p w14:paraId="368A4D59" w14:textId="77777777" w:rsidR="00B60516" w:rsidRDefault="00544B1C">
                          <w:pPr>
                            <w:ind w:left="18" w:right="18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Teléfono: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57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(8)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7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850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131/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135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* Fax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57</w:t>
                          </w:r>
                          <w:r>
                            <w:rPr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(8)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7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851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998/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321</w:t>
                          </w:r>
                        </w:p>
                        <w:p w14:paraId="72C61CF4" w14:textId="77777777" w:rsidR="00B60516" w:rsidRDefault="00B23489">
                          <w:pPr>
                            <w:ind w:left="20" w:right="18"/>
                            <w:jc w:val="center"/>
                            <w:rPr>
                              <w:sz w:val="16"/>
                            </w:rPr>
                          </w:pPr>
                          <w:hyperlink r:id="rId1">
                            <w:r w:rsidR="00544B1C">
                              <w:rPr>
                                <w:color w:val="0000FF"/>
                                <w:sz w:val="16"/>
                                <w:u w:val="single" w:color="0000FF"/>
                              </w:rPr>
                              <w:t>www.paipa-boyaca.gov.co</w:t>
                            </w:r>
                            <w:r w:rsidR="00544B1C">
                              <w:rPr>
                                <w:color w:val="0000FF"/>
                                <w:spacing w:val="-11"/>
                                <w:sz w:val="16"/>
                              </w:rPr>
                              <w:t xml:space="preserve"> </w:t>
                            </w:r>
                          </w:hyperlink>
                          <w:r w:rsidR="00544B1C">
                            <w:rPr>
                              <w:sz w:val="16"/>
                            </w:rPr>
                            <w:t>E-mail:</w:t>
                          </w:r>
                          <w:r w:rsidR="00544B1C"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hyperlink r:id="rId2">
                            <w:r w:rsidR="00544B1C">
                              <w:rPr>
                                <w:sz w:val="16"/>
                              </w:rPr>
                              <w:t>contactenos@paipa-boyaca.gov.co</w:t>
                            </w:r>
                          </w:hyperlink>
                          <w:r w:rsidR="00544B1C">
                            <w:rPr>
                              <w:spacing w:val="-41"/>
                              <w:sz w:val="16"/>
                            </w:rPr>
                            <w:t xml:space="preserve"> </w:t>
                          </w:r>
                          <w:r w:rsidR="00544B1C">
                            <w:rPr>
                              <w:color w:val="0000FF"/>
                              <w:sz w:val="16"/>
                              <w:u w:val="single" w:color="0000FF"/>
                            </w:rPr>
                            <w:t>alcaldia@paipa-boyaca.gov.co</w:t>
                          </w:r>
                          <w:r w:rsidR="00544B1C">
                            <w:rPr>
                              <w:color w:val="0000FF"/>
                              <w:spacing w:val="2"/>
                              <w:sz w:val="16"/>
                              <w:u w:val="single" w:color="0000FF"/>
                            </w:rPr>
                            <w:t xml:space="preserve"> </w:t>
                          </w:r>
                          <w:r w:rsidR="00544B1C">
                            <w:rPr>
                              <w:sz w:val="16"/>
                            </w:rPr>
                            <w:t>Código</w:t>
                          </w:r>
                          <w:r w:rsidR="00544B1C"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 w:rsidR="00544B1C">
                            <w:rPr>
                              <w:sz w:val="16"/>
                            </w:rPr>
                            <w:t>postal:</w:t>
                          </w:r>
                          <w:r w:rsidR="00544B1C"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 w:rsidR="00544B1C">
                            <w:rPr>
                              <w:sz w:val="16"/>
                            </w:rPr>
                            <w:t>15516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069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81.05pt;margin-top:705.15pt;width:249.7pt;height:38.55pt;z-index:-1742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" filled="f" stroked="f">
              <v:textbox inset="0,0,0,0">
                <w:txbxContent>
                  <w:p w14:paraId="5C2FF301" w14:textId="77777777" w:rsidR="00B60516" w:rsidRDefault="00544B1C">
                    <w:pPr>
                      <w:spacing w:before="14"/>
                      <w:ind w:left="20" w:right="16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Carrera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22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N°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25-14</w:t>
                    </w:r>
                  </w:p>
                  <w:p w14:paraId="368A4D59" w14:textId="77777777" w:rsidR="00B60516" w:rsidRDefault="00544B1C">
                    <w:pPr>
                      <w:ind w:left="18" w:right="1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Teléfono: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57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(8)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7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850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131/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135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* Fax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57</w:t>
                    </w:r>
                    <w:r>
                      <w:rPr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(8)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7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851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998/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321</w:t>
                    </w:r>
                  </w:p>
                  <w:p w14:paraId="72C61CF4" w14:textId="77777777" w:rsidR="00B60516" w:rsidRDefault="0046450F">
                    <w:pPr>
                      <w:ind w:left="20" w:right="18"/>
                      <w:jc w:val="center"/>
                      <w:rPr>
                        <w:sz w:val="16"/>
                      </w:rPr>
                    </w:pPr>
                    <w:hyperlink r:id="rId3">
                      <w:r w:rsidR="00544B1C">
                        <w:rPr>
                          <w:color w:val="0000FF"/>
                          <w:sz w:val="16"/>
                          <w:u w:val="single" w:color="0000FF"/>
                        </w:rPr>
                        <w:t>www.paipa-boyaca.gov.co</w:t>
                      </w:r>
                      <w:r w:rsidR="00544B1C">
                        <w:rPr>
                          <w:color w:val="0000FF"/>
                          <w:spacing w:val="-11"/>
                          <w:sz w:val="16"/>
                        </w:rPr>
                        <w:t xml:space="preserve"> </w:t>
                      </w:r>
                    </w:hyperlink>
                    <w:r w:rsidR="00544B1C">
                      <w:rPr>
                        <w:sz w:val="16"/>
                      </w:rPr>
                      <w:t>E-mail:</w:t>
                    </w:r>
                    <w:r w:rsidR="00544B1C">
                      <w:rPr>
                        <w:spacing w:val="-8"/>
                        <w:sz w:val="16"/>
                      </w:rPr>
                      <w:t xml:space="preserve"> </w:t>
                    </w:r>
                    <w:hyperlink r:id="rId4">
                      <w:r w:rsidR="00544B1C">
                        <w:rPr>
                          <w:sz w:val="16"/>
                        </w:rPr>
                        <w:t>contactenos@paipa-boyaca.gov.co</w:t>
                      </w:r>
                    </w:hyperlink>
                    <w:r w:rsidR="00544B1C">
                      <w:rPr>
                        <w:spacing w:val="-41"/>
                        <w:sz w:val="16"/>
                      </w:rPr>
                      <w:t xml:space="preserve"> </w:t>
                    </w:r>
                    <w:r w:rsidR="00544B1C">
                      <w:rPr>
                        <w:color w:val="0000FF"/>
                        <w:sz w:val="16"/>
                        <w:u w:val="single" w:color="0000FF"/>
                      </w:rPr>
                      <w:t>alcaldia@paipa-boyaca.gov.co</w:t>
                    </w:r>
                    <w:r w:rsidR="00544B1C">
                      <w:rPr>
                        <w:color w:val="0000FF"/>
                        <w:spacing w:val="2"/>
                        <w:sz w:val="16"/>
                        <w:u w:val="single" w:color="0000FF"/>
                      </w:rPr>
                      <w:t xml:space="preserve"> </w:t>
                    </w:r>
                    <w:r w:rsidR="00544B1C">
                      <w:rPr>
                        <w:sz w:val="16"/>
                      </w:rPr>
                      <w:t>Código</w:t>
                    </w:r>
                    <w:r w:rsidR="00544B1C">
                      <w:rPr>
                        <w:spacing w:val="1"/>
                        <w:sz w:val="16"/>
                      </w:rPr>
                      <w:t xml:space="preserve"> </w:t>
                    </w:r>
                    <w:r w:rsidR="00544B1C">
                      <w:rPr>
                        <w:sz w:val="16"/>
                      </w:rPr>
                      <w:t>postal:</w:t>
                    </w:r>
                    <w:r w:rsidR="00544B1C">
                      <w:rPr>
                        <w:spacing w:val="1"/>
                        <w:sz w:val="16"/>
                      </w:rPr>
                      <w:t xml:space="preserve"> </w:t>
                    </w:r>
                    <w:r w:rsidR="00544B1C">
                      <w:rPr>
                        <w:sz w:val="16"/>
                      </w:rPr>
                      <w:t>15516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18499" w14:textId="77777777" w:rsidR="00B23489" w:rsidRDefault="00B23489">
      <w:r>
        <w:separator/>
      </w:r>
    </w:p>
  </w:footnote>
  <w:footnote w:type="continuationSeparator" w:id="0">
    <w:p w14:paraId="6D0664FC" w14:textId="77777777" w:rsidR="00B23489" w:rsidRDefault="00B23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0044B" w14:textId="77777777" w:rsidR="00B60516" w:rsidRDefault="00544B1C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894656" behindDoc="1" locked="0" layoutInCell="1" allowOverlap="1" wp14:anchorId="5146FD8A" wp14:editId="2B7975FE">
          <wp:simplePos x="0" y="0"/>
          <wp:positionH relativeFrom="page">
            <wp:posOffset>1133475</wp:posOffset>
          </wp:positionH>
          <wp:positionV relativeFrom="page">
            <wp:posOffset>488315</wp:posOffset>
          </wp:positionV>
          <wp:extent cx="5505450" cy="1019175"/>
          <wp:effectExtent l="0" t="0" r="0" b="0"/>
          <wp:wrapNone/>
          <wp:docPr id="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05450" cy="1019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42EAE"/>
    <w:multiLevelType w:val="hybridMultilevel"/>
    <w:tmpl w:val="E69C6E48"/>
    <w:lvl w:ilvl="0" w:tplc="582AB47C">
      <w:numFmt w:val="bullet"/>
      <w:lvlText w:val=""/>
      <w:lvlJc w:val="left"/>
      <w:pPr>
        <w:ind w:left="809" w:hanging="361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71149C48">
      <w:numFmt w:val="bullet"/>
      <w:lvlText w:val="•"/>
      <w:lvlJc w:val="left"/>
      <w:pPr>
        <w:ind w:left="1626" w:hanging="361"/>
      </w:pPr>
      <w:rPr>
        <w:rFonts w:hint="default"/>
        <w:lang w:val="es-ES" w:eastAsia="en-US" w:bidi="ar-SA"/>
      </w:rPr>
    </w:lvl>
    <w:lvl w:ilvl="2" w:tplc="18DC2486">
      <w:numFmt w:val="bullet"/>
      <w:lvlText w:val="•"/>
      <w:lvlJc w:val="left"/>
      <w:pPr>
        <w:ind w:left="2452" w:hanging="361"/>
      </w:pPr>
      <w:rPr>
        <w:rFonts w:hint="default"/>
        <w:lang w:val="es-ES" w:eastAsia="en-US" w:bidi="ar-SA"/>
      </w:rPr>
    </w:lvl>
    <w:lvl w:ilvl="3" w:tplc="7D28DE38">
      <w:numFmt w:val="bullet"/>
      <w:lvlText w:val="•"/>
      <w:lvlJc w:val="left"/>
      <w:pPr>
        <w:ind w:left="3278" w:hanging="361"/>
      </w:pPr>
      <w:rPr>
        <w:rFonts w:hint="default"/>
        <w:lang w:val="es-ES" w:eastAsia="en-US" w:bidi="ar-SA"/>
      </w:rPr>
    </w:lvl>
    <w:lvl w:ilvl="4" w:tplc="B2C234C8">
      <w:numFmt w:val="bullet"/>
      <w:lvlText w:val="•"/>
      <w:lvlJc w:val="left"/>
      <w:pPr>
        <w:ind w:left="4104" w:hanging="361"/>
      </w:pPr>
      <w:rPr>
        <w:rFonts w:hint="default"/>
        <w:lang w:val="es-ES" w:eastAsia="en-US" w:bidi="ar-SA"/>
      </w:rPr>
    </w:lvl>
    <w:lvl w:ilvl="5" w:tplc="67F0DA70">
      <w:numFmt w:val="bullet"/>
      <w:lvlText w:val="•"/>
      <w:lvlJc w:val="left"/>
      <w:pPr>
        <w:ind w:left="4930" w:hanging="361"/>
      </w:pPr>
      <w:rPr>
        <w:rFonts w:hint="default"/>
        <w:lang w:val="es-ES" w:eastAsia="en-US" w:bidi="ar-SA"/>
      </w:rPr>
    </w:lvl>
    <w:lvl w:ilvl="6" w:tplc="A1C6B106">
      <w:numFmt w:val="bullet"/>
      <w:lvlText w:val="•"/>
      <w:lvlJc w:val="left"/>
      <w:pPr>
        <w:ind w:left="5756" w:hanging="361"/>
      </w:pPr>
      <w:rPr>
        <w:rFonts w:hint="default"/>
        <w:lang w:val="es-ES" w:eastAsia="en-US" w:bidi="ar-SA"/>
      </w:rPr>
    </w:lvl>
    <w:lvl w:ilvl="7" w:tplc="B9CE9528">
      <w:numFmt w:val="bullet"/>
      <w:lvlText w:val="•"/>
      <w:lvlJc w:val="left"/>
      <w:pPr>
        <w:ind w:left="6582" w:hanging="361"/>
      </w:pPr>
      <w:rPr>
        <w:rFonts w:hint="default"/>
        <w:lang w:val="es-ES" w:eastAsia="en-US" w:bidi="ar-SA"/>
      </w:rPr>
    </w:lvl>
    <w:lvl w:ilvl="8" w:tplc="B29C84EC">
      <w:numFmt w:val="bullet"/>
      <w:lvlText w:val="•"/>
      <w:lvlJc w:val="left"/>
      <w:pPr>
        <w:ind w:left="7408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1704312D"/>
    <w:multiLevelType w:val="hybridMultilevel"/>
    <w:tmpl w:val="7B0CD742"/>
    <w:lvl w:ilvl="0" w:tplc="A7C8467A">
      <w:numFmt w:val="bullet"/>
      <w:lvlText w:val=""/>
      <w:lvlJc w:val="left"/>
      <w:pPr>
        <w:ind w:left="821" w:hanging="361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112AC818">
      <w:numFmt w:val="bullet"/>
      <w:lvlText w:val="•"/>
      <w:lvlJc w:val="left"/>
      <w:pPr>
        <w:ind w:left="1644" w:hanging="361"/>
      </w:pPr>
      <w:rPr>
        <w:rFonts w:hint="default"/>
        <w:lang w:val="es-ES" w:eastAsia="en-US" w:bidi="ar-SA"/>
      </w:rPr>
    </w:lvl>
    <w:lvl w:ilvl="2" w:tplc="B46ACD0E">
      <w:numFmt w:val="bullet"/>
      <w:lvlText w:val="•"/>
      <w:lvlJc w:val="left"/>
      <w:pPr>
        <w:ind w:left="2468" w:hanging="361"/>
      </w:pPr>
      <w:rPr>
        <w:rFonts w:hint="default"/>
        <w:lang w:val="es-ES" w:eastAsia="en-US" w:bidi="ar-SA"/>
      </w:rPr>
    </w:lvl>
    <w:lvl w:ilvl="3" w:tplc="0F9E77A8">
      <w:numFmt w:val="bullet"/>
      <w:lvlText w:val="•"/>
      <w:lvlJc w:val="left"/>
      <w:pPr>
        <w:ind w:left="3292" w:hanging="361"/>
      </w:pPr>
      <w:rPr>
        <w:rFonts w:hint="default"/>
        <w:lang w:val="es-ES" w:eastAsia="en-US" w:bidi="ar-SA"/>
      </w:rPr>
    </w:lvl>
    <w:lvl w:ilvl="4" w:tplc="D51E62DA">
      <w:numFmt w:val="bullet"/>
      <w:lvlText w:val="•"/>
      <w:lvlJc w:val="left"/>
      <w:pPr>
        <w:ind w:left="4116" w:hanging="361"/>
      </w:pPr>
      <w:rPr>
        <w:rFonts w:hint="default"/>
        <w:lang w:val="es-ES" w:eastAsia="en-US" w:bidi="ar-SA"/>
      </w:rPr>
    </w:lvl>
    <w:lvl w:ilvl="5" w:tplc="B14C4912">
      <w:numFmt w:val="bullet"/>
      <w:lvlText w:val="•"/>
      <w:lvlJc w:val="left"/>
      <w:pPr>
        <w:ind w:left="4940" w:hanging="361"/>
      </w:pPr>
      <w:rPr>
        <w:rFonts w:hint="default"/>
        <w:lang w:val="es-ES" w:eastAsia="en-US" w:bidi="ar-SA"/>
      </w:rPr>
    </w:lvl>
    <w:lvl w:ilvl="6" w:tplc="8FD2DFBE">
      <w:numFmt w:val="bullet"/>
      <w:lvlText w:val="•"/>
      <w:lvlJc w:val="left"/>
      <w:pPr>
        <w:ind w:left="5764" w:hanging="361"/>
      </w:pPr>
      <w:rPr>
        <w:rFonts w:hint="default"/>
        <w:lang w:val="es-ES" w:eastAsia="en-US" w:bidi="ar-SA"/>
      </w:rPr>
    </w:lvl>
    <w:lvl w:ilvl="7" w:tplc="407A1DB2">
      <w:numFmt w:val="bullet"/>
      <w:lvlText w:val="•"/>
      <w:lvlJc w:val="left"/>
      <w:pPr>
        <w:ind w:left="6588" w:hanging="361"/>
      </w:pPr>
      <w:rPr>
        <w:rFonts w:hint="default"/>
        <w:lang w:val="es-ES" w:eastAsia="en-US" w:bidi="ar-SA"/>
      </w:rPr>
    </w:lvl>
    <w:lvl w:ilvl="8" w:tplc="A41C627E">
      <w:numFmt w:val="bullet"/>
      <w:lvlText w:val="•"/>
      <w:lvlJc w:val="left"/>
      <w:pPr>
        <w:ind w:left="7412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211B2FA7"/>
    <w:multiLevelType w:val="multilevel"/>
    <w:tmpl w:val="F7AE611C"/>
    <w:lvl w:ilvl="0">
      <w:start w:val="1"/>
      <w:numFmt w:val="bullet"/>
      <w:lvlText w:val=""/>
      <w:lvlJc w:val="left"/>
      <w:pPr>
        <w:ind w:left="881" w:hanging="361"/>
        <w:jc w:val="right"/>
      </w:pPr>
      <w:rPr>
        <w:rFonts w:ascii="Symbol" w:hAnsi="Symbol" w:hint="default"/>
        <w:w w:val="10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220" w:hanging="433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637" w:hanging="850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es-ES" w:eastAsia="en-US" w:bidi="ar-SA"/>
      </w:rPr>
    </w:lvl>
    <w:lvl w:ilvl="3">
      <w:numFmt w:val="bullet"/>
      <w:lvlText w:val="-"/>
      <w:lvlJc w:val="left"/>
      <w:pPr>
        <w:ind w:left="1008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s-ES" w:eastAsia="en-US" w:bidi="ar-SA"/>
      </w:rPr>
    </w:lvl>
    <w:lvl w:ilvl="4">
      <w:numFmt w:val="bullet"/>
      <w:lvlText w:val="-"/>
      <w:lvlJc w:val="left"/>
      <w:pPr>
        <w:ind w:left="220" w:hanging="20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s-ES" w:eastAsia="en-US" w:bidi="ar-SA"/>
      </w:rPr>
    </w:lvl>
    <w:lvl w:ilvl="5">
      <w:numFmt w:val="bullet"/>
      <w:lvlText w:val="•"/>
      <w:lvlJc w:val="left"/>
      <w:pPr>
        <w:ind w:left="1000" w:hanging="20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1100" w:hanging="20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1160" w:hanging="20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220" w:hanging="202"/>
      </w:pPr>
      <w:rPr>
        <w:rFonts w:hint="default"/>
        <w:lang w:val="es-ES" w:eastAsia="en-US" w:bidi="ar-SA"/>
      </w:rPr>
    </w:lvl>
  </w:abstractNum>
  <w:abstractNum w:abstractNumId="3" w15:restartNumberingAfterBreak="0">
    <w:nsid w:val="39885C68"/>
    <w:multiLevelType w:val="hybridMultilevel"/>
    <w:tmpl w:val="A0929F0A"/>
    <w:lvl w:ilvl="0" w:tplc="C2C8FA1A">
      <w:numFmt w:val="bullet"/>
      <w:lvlText w:val=""/>
      <w:lvlJc w:val="left"/>
      <w:pPr>
        <w:ind w:left="809" w:hanging="361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3E0CB78A">
      <w:numFmt w:val="bullet"/>
      <w:lvlText w:val="•"/>
      <w:lvlJc w:val="left"/>
      <w:pPr>
        <w:ind w:left="1626" w:hanging="361"/>
      </w:pPr>
      <w:rPr>
        <w:rFonts w:hint="default"/>
        <w:lang w:val="es-ES" w:eastAsia="en-US" w:bidi="ar-SA"/>
      </w:rPr>
    </w:lvl>
    <w:lvl w:ilvl="2" w:tplc="A426B2BC">
      <w:numFmt w:val="bullet"/>
      <w:lvlText w:val="•"/>
      <w:lvlJc w:val="left"/>
      <w:pPr>
        <w:ind w:left="2452" w:hanging="361"/>
      </w:pPr>
      <w:rPr>
        <w:rFonts w:hint="default"/>
        <w:lang w:val="es-ES" w:eastAsia="en-US" w:bidi="ar-SA"/>
      </w:rPr>
    </w:lvl>
    <w:lvl w:ilvl="3" w:tplc="7F72CD9C">
      <w:numFmt w:val="bullet"/>
      <w:lvlText w:val="•"/>
      <w:lvlJc w:val="left"/>
      <w:pPr>
        <w:ind w:left="3278" w:hanging="361"/>
      </w:pPr>
      <w:rPr>
        <w:rFonts w:hint="default"/>
        <w:lang w:val="es-ES" w:eastAsia="en-US" w:bidi="ar-SA"/>
      </w:rPr>
    </w:lvl>
    <w:lvl w:ilvl="4" w:tplc="76B2E5C8">
      <w:numFmt w:val="bullet"/>
      <w:lvlText w:val="•"/>
      <w:lvlJc w:val="left"/>
      <w:pPr>
        <w:ind w:left="4104" w:hanging="361"/>
      </w:pPr>
      <w:rPr>
        <w:rFonts w:hint="default"/>
        <w:lang w:val="es-ES" w:eastAsia="en-US" w:bidi="ar-SA"/>
      </w:rPr>
    </w:lvl>
    <w:lvl w:ilvl="5" w:tplc="B76C5CFE">
      <w:numFmt w:val="bullet"/>
      <w:lvlText w:val="•"/>
      <w:lvlJc w:val="left"/>
      <w:pPr>
        <w:ind w:left="4930" w:hanging="361"/>
      </w:pPr>
      <w:rPr>
        <w:rFonts w:hint="default"/>
        <w:lang w:val="es-ES" w:eastAsia="en-US" w:bidi="ar-SA"/>
      </w:rPr>
    </w:lvl>
    <w:lvl w:ilvl="6" w:tplc="EEFCF748">
      <w:numFmt w:val="bullet"/>
      <w:lvlText w:val="•"/>
      <w:lvlJc w:val="left"/>
      <w:pPr>
        <w:ind w:left="5756" w:hanging="361"/>
      </w:pPr>
      <w:rPr>
        <w:rFonts w:hint="default"/>
        <w:lang w:val="es-ES" w:eastAsia="en-US" w:bidi="ar-SA"/>
      </w:rPr>
    </w:lvl>
    <w:lvl w:ilvl="7" w:tplc="27D0AC9C">
      <w:numFmt w:val="bullet"/>
      <w:lvlText w:val="•"/>
      <w:lvlJc w:val="left"/>
      <w:pPr>
        <w:ind w:left="6582" w:hanging="361"/>
      </w:pPr>
      <w:rPr>
        <w:rFonts w:hint="default"/>
        <w:lang w:val="es-ES" w:eastAsia="en-US" w:bidi="ar-SA"/>
      </w:rPr>
    </w:lvl>
    <w:lvl w:ilvl="8" w:tplc="5ADAC4E4">
      <w:numFmt w:val="bullet"/>
      <w:lvlText w:val="•"/>
      <w:lvlJc w:val="left"/>
      <w:pPr>
        <w:ind w:left="7408" w:hanging="361"/>
      </w:pPr>
      <w:rPr>
        <w:rFonts w:hint="default"/>
        <w:lang w:val="es-ES" w:eastAsia="en-US" w:bidi="ar-SA"/>
      </w:rPr>
    </w:lvl>
  </w:abstractNum>
  <w:abstractNum w:abstractNumId="4" w15:restartNumberingAfterBreak="0">
    <w:nsid w:val="3FF31100"/>
    <w:multiLevelType w:val="hybridMultilevel"/>
    <w:tmpl w:val="C3AC3496"/>
    <w:lvl w:ilvl="0" w:tplc="EBB64080">
      <w:start w:val="1"/>
      <w:numFmt w:val="decimal"/>
      <w:lvlText w:val="%1."/>
      <w:lvlJc w:val="left"/>
      <w:pPr>
        <w:ind w:left="460" w:hanging="360"/>
        <w:jc w:val="left"/>
      </w:pPr>
      <w:rPr>
        <w:rFonts w:ascii="Arial" w:eastAsia="Arial" w:hAnsi="Arial" w:cs="Arial" w:hint="default"/>
        <w:b/>
        <w:bCs/>
        <w:spacing w:val="-2"/>
        <w:w w:val="99"/>
        <w:sz w:val="24"/>
        <w:szCs w:val="24"/>
        <w:lang w:val="es-ES" w:eastAsia="en-US" w:bidi="ar-SA"/>
      </w:rPr>
    </w:lvl>
    <w:lvl w:ilvl="1" w:tplc="CBC60504">
      <w:numFmt w:val="bullet"/>
      <w:lvlText w:val="•"/>
      <w:lvlJc w:val="left"/>
      <w:pPr>
        <w:ind w:left="1320" w:hanging="360"/>
      </w:pPr>
      <w:rPr>
        <w:rFonts w:hint="default"/>
        <w:lang w:val="es-ES" w:eastAsia="en-US" w:bidi="ar-SA"/>
      </w:rPr>
    </w:lvl>
    <w:lvl w:ilvl="2" w:tplc="D806F07C">
      <w:numFmt w:val="bullet"/>
      <w:lvlText w:val="•"/>
      <w:lvlJc w:val="left"/>
      <w:pPr>
        <w:ind w:left="2180" w:hanging="360"/>
      </w:pPr>
      <w:rPr>
        <w:rFonts w:hint="default"/>
        <w:lang w:val="es-ES" w:eastAsia="en-US" w:bidi="ar-SA"/>
      </w:rPr>
    </w:lvl>
    <w:lvl w:ilvl="3" w:tplc="58E26DD4">
      <w:numFmt w:val="bullet"/>
      <w:lvlText w:val="•"/>
      <w:lvlJc w:val="left"/>
      <w:pPr>
        <w:ind w:left="3040" w:hanging="360"/>
      </w:pPr>
      <w:rPr>
        <w:rFonts w:hint="default"/>
        <w:lang w:val="es-ES" w:eastAsia="en-US" w:bidi="ar-SA"/>
      </w:rPr>
    </w:lvl>
    <w:lvl w:ilvl="4" w:tplc="0174FE1E">
      <w:numFmt w:val="bullet"/>
      <w:lvlText w:val="•"/>
      <w:lvlJc w:val="left"/>
      <w:pPr>
        <w:ind w:left="3900" w:hanging="360"/>
      </w:pPr>
      <w:rPr>
        <w:rFonts w:hint="default"/>
        <w:lang w:val="es-ES" w:eastAsia="en-US" w:bidi="ar-SA"/>
      </w:rPr>
    </w:lvl>
    <w:lvl w:ilvl="5" w:tplc="8000E736">
      <w:numFmt w:val="bullet"/>
      <w:lvlText w:val="•"/>
      <w:lvlJc w:val="left"/>
      <w:pPr>
        <w:ind w:left="4760" w:hanging="360"/>
      </w:pPr>
      <w:rPr>
        <w:rFonts w:hint="default"/>
        <w:lang w:val="es-ES" w:eastAsia="en-US" w:bidi="ar-SA"/>
      </w:rPr>
    </w:lvl>
    <w:lvl w:ilvl="6" w:tplc="B238B948">
      <w:numFmt w:val="bullet"/>
      <w:lvlText w:val="•"/>
      <w:lvlJc w:val="left"/>
      <w:pPr>
        <w:ind w:left="5620" w:hanging="360"/>
      </w:pPr>
      <w:rPr>
        <w:rFonts w:hint="default"/>
        <w:lang w:val="es-ES" w:eastAsia="en-US" w:bidi="ar-SA"/>
      </w:rPr>
    </w:lvl>
    <w:lvl w:ilvl="7" w:tplc="8FCE6CE4">
      <w:numFmt w:val="bullet"/>
      <w:lvlText w:val="•"/>
      <w:lvlJc w:val="left"/>
      <w:pPr>
        <w:ind w:left="6480" w:hanging="360"/>
      </w:pPr>
      <w:rPr>
        <w:rFonts w:hint="default"/>
        <w:lang w:val="es-ES" w:eastAsia="en-US" w:bidi="ar-SA"/>
      </w:rPr>
    </w:lvl>
    <w:lvl w:ilvl="8" w:tplc="D12E4B02">
      <w:numFmt w:val="bullet"/>
      <w:lvlText w:val="•"/>
      <w:lvlJc w:val="left"/>
      <w:pPr>
        <w:ind w:left="7340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57065260"/>
    <w:multiLevelType w:val="hybridMultilevel"/>
    <w:tmpl w:val="FEFCB9C0"/>
    <w:lvl w:ilvl="0" w:tplc="B3DA4EBE">
      <w:numFmt w:val="bullet"/>
      <w:lvlText w:val=""/>
      <w:lvlJc w:val="left"/>
      <w:pPr>
        <w:ind w:left="528" w:hanging="361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30C20792">
      <w:numFmt w:val="bullet"/>
      <w:lvlText w:val=""/>
      <w:lvlJc w:val="left"/>
      <w:pPr>
        <w:ind w:left="821" w:hanging="361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2" w:tplc="D4288B06">
      <w:numFmt w:val="bullet"/>
      <w:lvlText w:val="•"/>
      <w:lvlJc w:val="left"/>
      <w:pPr>
        <w:ind w:left="820" w:hanging="361"/>
      </w:pPr>
      <w:rPr>
        <w:rFonts w:hint="default"/>
        <w:lang w:val="es-ES" w:eastAsia="en-US" w:bidi="ar-SA"/>
      </w:rPr>
    </w:lvl>
    <w:lvl w:ilvl="3" w:tplc="F65EFE08">
      <w:numFmt w:val="bullet"/>
      <w:lvlText w:val="•"/>
      <w:lvlJc w:val="left"/>
      <w:pPr>
        <w:ind w:left="1850" w:hanging="361"/>
      </w:pPr>
      <w:rPr>
        <w:rFonts w:hint="default"/>
        <w:lang w:val="es-ES" w:eastAsia="en-US" w:bidi="ar-SA"/>
      </w:rPr>
    </w:lvl>
    <w:lvl w:ilvl="4" w:tplc="167A9646">
      <w:numFmt w:val="bullet"/>
      <w:lvlText w:val="•"/>
      <w:lvlJc w:val="left"/>
      <w:pPr>
        <w:ind w:left="2880" w:hanging="361"/>
      </w:pPr>
      <w:rPr>
        <w:rFonts w:hint="default"/>
        <w:lang w:val="es-ES" w:eastAsia="en-US" w:bidi="ar-SA"/>
      </w:rPr>
    </w:lvl>
    <w:lvl w:ilvl="5" w:tplc="A0BCBF36">
      <w:numFmt w:val="bullet"/>
      <w:lvlText w:val="•"/>
      <w:lvlJc w:val="left"/>
      <w:pPr>
        <w:ind w:left="3910" w:hanging="361"/>
      </w:pPr>
      <w:rPr>
        <w:rFonts w:hint="default"/>
        <w:lang w:val="es-ES" w:eastAsia="en-US" w:bidi="ar-SA"/>
      </w:rPr>
    </w:lvl>
    <w:lvl w:ilvl="6" w:tplc="01766092">
      <w:numFmt w:val="bullet"/>
      <w:lvlText w:val="•"/>
      <w:lvlJc w:val="left"/>
      <w:pPr>
        <w:ind w:left="4940" w:hanging="361"/>
      </w:pPr>
      <w:rPr>
        <w:rFonts w:hint="default"/>
        <w:lang w:val="es-ES" w:eastAsia="en-US" w:bidi="ar-SA"/>
      </w:rPr>
    </w:lvl>
    <w:lvl w:ilvl="7" w:tplc="4E6E28B6">
      <w:numFmt w:val="bullet"/>
      <w:lvlText w:val="•"/>
      <w:lvlJc w:val="left"/>
      <w:pPr>
        <w:ind w:left="5970" w:hanging="361"/>
      </w:pPr>
      <w:rPr>
        <w:rFonts w:hint="default"/>
        <w:lang w:val="es-ES" w:eastAsia="en-US" w:bidi="ar-SA"/>
      </w:rPr>
    </w:lvl>
    <w:lvl w:ilvl="8" w:tplc="2AC88D66">
      <w:numFmt w:val="bullet"/>
      <w:lvlText w:val="•"/>
      <w:lvlJc w:val="left"/>
      <w:pPr>
        <w:ind w:left="7000" w:hanging="361"/>
      </w:pPr>
      <w:rPr>
        <w:rFonts w:hint="default"/>
        <w:lang w:val="es-ES" w:eastAsia="en-US" w:bidi="ar-SA"/>
      </w:rPr>
    </w:lvl>
  </w:abstractNum>
  <w:abstractNum w:abstractNumId="6" w15:restartNumberingAfterBreak="0">
    <w:nsid w:val="6430522C"/>
    <w:multiLevelType w:val="hybridMultilevel"/>
    <w:tmpl w:val="E632B482"/>
    <w:lvl w:ilvl="0" w:tplc="240A0001">
      <w:start w:val="1"/>
      <w:numFmt w:val="bullet"/>
      <w:lvlText w:val=""/>
      <w:lvlJc w:val="left"/>
      <w:pPr>
        <w:ind w:left="136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8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0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2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4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96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8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0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27" w:hanging="360"/>
      </w:pPr>
      <w:rPr>
        <w:rFonts w:ascii="Wingdings" w:hAnsi="Wingdings" w:hint="default"/>
      </w:rPr>
    </w:lvl>
  </w:abstractNum>
  <w:num w:numId="1" w16cid:durableId="1713770495">
    <w:abstractNumId w:val="0"/>
  </w:num>
  <w:num w:numId="2" w16cid:durableId="1422994966">
    <w:abstractNumId w:val="5"/>
  </w:num>
  <w:num w:numId="3" w16cid:durableId="1542942394">
    <w:abstractNumId w:val="3"/>
  </w:num>
  <w:num w:numId="4" w16cid:durableId="972372605">
    <w:abstractNumId w:val="4"/>
  </w:num>
  <w:num w:numId="5" w16cid:durableId="1241988118">
    <w:abstractNumId w:val="1"/>
  </w:num>
  <w:num w:numId="6" w16cid:durableId="1228568967">
    <w:abstractNumId w:val="2"/>
  </w:num>
  <w:num w:numId="7" w16cid:durableId="3349184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516"/>
    <w:rsid w:val="0006077A"/>
    <w:rsid w:val="0009466F"/>
    <w:rsid w:val="00121563"/>
    <w:rsid w:val="00266F12"/>
    <w:rsid w:val="002D6DD1"/>
    <w:rsid w:val="003B3F3F"/>
    <w:rsid w:val="0046450F"/>
    <w:rsid w:val="004D48CB"/>
    <w:rsid w:val="00544B1C"/>
    <w:rsid w:val="009528ED"/>
    <w:rsid w:val="009C3348"/>
    <w:rsid w:val="00AA187E"/>
    <w:rsid w:val="00B23489"/>
    <w:rsid w:val="00B60516"/>
    <w:rsid w:val="00E40241"/>
    <w:rsid w:val="00E9216E"/>
    <w:rsid w:val="00EC780F"/>
    <w:rsid w:val="00F9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A2385A"/>
  <w15:docId w15:val="{5B2F27C9-74DC-46E9-A6E1-C23E9F387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00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pPr>
      <w:spacing w:before="100"/>
      <w:ind w:left="100"/>
    </w:pPr>
    <w:rPr>
      <w:rFonts w:ascii="Times New Roman" w:eastAsia="Times New Roman" w:hAnsi="Times New Roman" w:cs="Times New Roman"/>
      <w:sz w:val="24"/>
      <w:szCs w:val="24"/>
    </w:rPr>
  </w:style>
  <w:style w:type="paragraph" w:styleId="TDC2">
    <w:name w:val="toc 2"/>
    <w:basedOn w:val="Normal"/>
    <w:uiPriority w:val="1"/>
    <w:qFormat/>
    <w:pPr>
      <w:spacing w:before="100"/>
      <w:ind w:left="340"/>
    </w:pPr>
    <w:rPr>
      <w:rFonts w:ascii="Times New Roman" w:eastAsia="Times New Roman" w:hAnsi="Times New Roman" w:cs="Times New Roman"/>
      <w:sz w:val="24"/>
      <w:szCs w:val="24"/>
    </w:r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link w:val="PrrafodelistaCar"/>
    <w:uiPriority w:val="1"/>
    <w:qFormat/>
    <w:pPr>
      <w:spacing w:before="140"/>
      <w:ind w:left="528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960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960BD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960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960BD"/>
    <w:rPr>
      <w:rFonts w:ascii="Arial MT" w:eastAsia="Arial MT" w:hAnsi="Arial MT" w:cs="Arial MT"/>
      <w:lang w:val="es-ES"/>
    </w:rPr>
  </w:style>
  <w:style w:type="table" w:styleId="Tablaconcuadrcula">
    <w:name w:val="Table Grid"/>
    <w:basedOn w:val="Tablanormal"/>
    <w:uiPriority w:val="39"/>
    <w:rsid w:val="00F960BD"/>
    <w:pPr>
      <w:widowControl/>
      <w:autoSpaceDE/>
      <w:autoSpaceDN/>
    </w:pPr>
    <w:rPr>
      <w:rFonts w:ascii="Liberation Serif" w:eastAsia="Droid Sans" w:hAnsi="Liberation Serif" w:cs="Lohit Hindi"/>
      <w:sz w:val="24"/>
      <w:szCs w:val="24"/>
      <w:lang w:val="es-CO"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266F12"/>
    <w:rPr>
      <w:rFonts w:ascii="Arial MT" w:eastAsia="Arial MT" w:hAnsi="Arial MT" w:cs="Arial MT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EC780F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EC78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aipa-boyaca.gov.co/" TargetMode="External"/><Relationship Id="rId2" Type="http://schemas.openxmlformats.org/officeDocument/2006/relationships/hyperlink" Target="mailto:contactenos@paipa-boyaca.gov.co" TargetMode="External"/><Relationship Id="rId1" Type="http://schemas.openxmlformats.org/officeDocument/2006/relationships/hyperlink" Target="http://www.paipa-boyaca.gov.co/" TargetMode="External"/><Relationship Id="rId4" Type="http://schemas.openxmlformats.org/officeDocument/2006/relationships/hyperlink" Target="mailto:contactenos@paipa-boyac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5A865-03D5-43F0-8CC5-DD5D02D51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845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USER</cp:lastModifiedBy>
  <cp:revision>8</cp:revision>
  <cp:lastPrinted>2022-07-20T01:11:00Z</cp:lastPrinted>
  <dcterms:created xsi:type="dcterms:W3CDTF">2022-07-18T23:03:00Z</dcterms:created>
  <dcterms:modified xsi:type="dcterms:W3CDTF">2022-07-20T01:11:00Z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2022-04-30T00:00:00Z</vt:filetime>
  </property>
</Properties>
</file>